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C28151" w14:textId="77777777" w:rsidR="001823C5" w:rsidRDefault="001823C5" w:rsidP="001823C5">
      <w:pPr>
        <w:jc w:val="center"/>
        <w:rPr>
          <w:rFonts w:ascii="PT Serif" w:hAnsi="PT Serif"/>
          <w:b/>
        </w:rPr>
      </w:pPr>
    </w:p>
    <w:p w14:paraId="41E7EEDF" w14:textId="77777777" w:rsidR="001823C5" w:rsidRDefault="001823C5" w:rsidP="001823C5">
      <w:pPr>
        <w:jc w:val="center"/>
        <w:rPr>
          <w:rFonts w:ascii="PT Serif" w:hAnsi="PT Serif"/>
          <w:b/>
        </w:rPr>
      </w:pPr>
    </w:p>
    <w:p w14:paraId="79C3B0F5" w14:textId="77777777" w:rsidR="001823C5" w:rsidRDefault="001823C5" w:rsidP="001823C5">
      <w:pPr>
        <w:jc w:val="center"/>
        <w:rPr>
          <w:rFonts w:ascii="PT Serif" w:hAnsi="PT Serif"/>
          <w:b/>
        </w:rPr>
      </w:pPr>
    </w:p>
    <w:p w14:paraId="63689FF0" w14:textId="77777777" w:rsidR="001823C5" w:rsidRDefault="001823C5" w:rsidP="001823C5">
      <w:pPr>
        <w:jc w:val="center"/>
        <w:rPr>
          <w:rFonts w:ascii="PT Serif" w:hAnsi="PT Serif"/>
          <w:b/>
        </w:rPr>
      </w:pPr>
    </w:p>
    <w:p w14:paraId="3FCC9A9F" w14:textId="77777777" w:rsidR="001823C5" w:rsidRDefault="001823C5" w:rsidP="001823C5">
      <w:pPr>
        <w:jc w:val="center"/>
        <w:rPr>
          <w:rFonts w:ascii="PT Serif" w:hAnsi="PT Serif"/>
          <w:b/>
        </w:rPr>
      </w:pPr>
    </w:p>
    <w:p w14:paraId="275496D6" w14:textId="77777777" w:rsidR="001823C5" w:rsidRDefault="001823C5" w:rsidP="001823C5">
      <w:pPr>
        <w:jc w:val="center"/>
        <w:rPr>
          <w:rFonts w:ascii="PT Serif" w:hAnsi="PT Serif"/>
          <w:b/>
        </w:rPr>
      </w:pPr>
    </w:p>
    <w:p w14:paraId="732B57BF" w14:textId="77777777" w:rsidR="001823C5" w:rsidRDefault="001823C5" w:rsidP="001823C5">
      <w:pPr>
        <w:jc w:val="center"/>
        <w:rPr>
          <w:rFonts w:ascii="PT Serif" w:hAnsi="PT Serif"/>
          <w:b/>
        </w:rPr>
      </w:pPr>
    </w:p>
    <w:p w14:paraId="60D22994" w14:textId="77777777" w:rsidR="001823C5" w:rsidRDefault="001823C5" w:rsidP="001823C5">
      <w:pPr>
        <w:jc w:val="center"/>
        <w:rPr>
          <w:rFonts w:ascii="PT Serif" w:hAnsi="PT Serif"/>
          <w:b/>
        </w:rPr>
      </w:pPr>
    </w:p>
    <w:p w14:paraId="799201E2" w14:textId="77777777" w:rsidR="001823C5" w:rsidRDefault="001823C5" w:rsidP="001823C5">
      <w:pPr>
        <w:jc w:val="center"/>
        <w:rPr>
          <w:rFonts w:ascii="PT Serif" w:hAnsi="PT Serif"/>
          <w:b/>
        </w:rPr>
      </w:pPr>
    </w:p>
    <w:p w14:paraId="715F2340" w14:textId="77777777" w:rsidR="001823C5" w:rsidRDefault="001823C5" w:rsidP="001823C5">
      <w:pPr>
        <w:jc w:val="center"/>
        <w:rPr>
          <w:rFonts w:ascii="PT Serif" w:hAnsi="PT Serif"/>
          <w:b/>
        </w:rPr>
      </w:pPr>
    </w:p>
    <w:p w14:paraId="69D83AAB" w14:textId="77777777" w:rsidR="001823C5" w:rsidRDefault="001823C5" w:rsidP="001823C5">
      <w:pPr>
        <w:jc w:val="center"/>
        <w:rPr>
          <w:rFonts w:ascii="PT Serif" w:hAnsi="PT Serif"/>
          <w:b/>
        </w:rPr>
      </w:pPr>
    </w:p>
    <w:p w14:paraId="274FAC08" w14:textId="77777777" w:rsidR="001823C5" w:rsidRDefault="001823C5" w:rsidP="001823C5">
      <w:pPr>
        <w:jc w:val="center"/>
        <w:rPr>
          <w:rFonts w:ascii="PT Serif" w:hAnsi="PT Serif"/>
          <w:b/>
        </w:rPr>
      </w:pPr>
    </w:p>
    <w:p w14:paraId="368776B0" w14:textId="77777777" w:rsidR="001823C5" w:rsidRDefault="001823C5" w:rsidP="001823C5">
      <w:pPr>
        <w:jc w:val="center"/>
        <w:rPr>
          <w:rFonts w:ascii="PT Serif" w:hAnsi="PT Serif"/>
          <w:b/>
        </w:rPr>
      </w:pPr>
    </w:p>
    <w:p w14:paraId="05E1183B" w14:textId="77777777" w:rsidR="001823C5" w:rsidRDefault="001823C5" w:rsidP="001823C5">
      <w:pPr>
        <w:jc w:val="center"/>
        <w:rPr>
          <w:rFonts w:ascii="PT Serif" w:hAnsi="PT Serif"/>
          <w:b/>
        </w:rPr>
      </w:pPr>
    </w:p>
    <w:p w14:paraId="276B3E31" w14:textId="77777777" w:rsidR="001823C5" w:rsidRDefault="001823C5" w:rsidP="001823C5">
      <w:pPr>
        <w:jc w:val="center"/>
        <w:rPr>
          <w:rFonts w:ascii="PT Serif" w:hAnsi="PT Serif"/>
          <w:b/>
        </w:rPr>
      </w:pPr>
    </w:p>
    <w:p w14:paraId="583D9E76" w14:textId="77777777" w:rsidR="001823C5" w:rsidRDefault="001823C5" w:rsidP="001823C5">
      <w:pPr>
        <w:jc w:val="center"/>
        <w:rPr>
          <w:rFonts w:ascii="PT Serif" w:hAnsi="PT Serif"/>
          <w:b/>
        </w:rPr>
      </w:pPr>
    </w:p>
    <w:p w14:paraId="22622D76" w14:textId="77777777" w:rsidR="001823C5" w:rsidRPr="006E72A2" w:rsidRDefault="001823C5" w:rsidP="001823C5">
      <w:pPr>
        <w:jc w:val="center"/>
        <w:rPr>
          <w:rFonts w:ascii="PT Serif" w:hAnsi="PT Serif"/>
          <w:b/>
          <w:sz w:val="22"/>
        </w:rPr>
      </w:pPr>
    </w:p>
    <w:p w14:paraId="59C5216F" w14:textId="77777777" w:rsidR="001823C5" w:rsidRPr="006E72A2" w:rsidRDefault="001823C5" w:rsidP="00BA5E61">
      <w:pPr>
        <w:spacing w:line="360" w:lineRule="auto"/>
        <w:jc w:val="center"/>
        <w:rPr>
          <w:b/>
        </w:rPr>
      </w:pPr>
      <w:r w:rsidRPr="006E72A2">
        <w:rPr>
          <w:b/>
        </w:rPr>
        <w:t>Establishing an experimental control in 3D simulated environment to measure and characterize human learning using regression analysis</w:t>
      </w:r>
    </w:p>
    <w:p w14:paraId="7AA07351" w14:textId="77777777" w:rsidR="001823C5" w:rsidRDefault="001823C5" w:rsidP="00BA5E61">
      <w:pPr>
        <w:spacing w:line="360" w:lineRule="auto"/>
        <w:jc w:val="center"/>
      </w:pPr>
    </w:p>
    <w:p w14:paraId="6FFCBE9A" w14:textId="5839BD72" w:rsidR="00A02A44" w:rsidRDefault="00A02A44" w:rsidP="00BA5E61">
      <w:pPr>
        <w:spacing w:line="360" w:lineRule="auto"/>
      </w:pPr>
    </w:p>
    <w:p w14:paraId="4E28FC7A" w14:textId="77777777" w:rsidR="00A02A44" w:rsidRDefault="00A02A44" w:rsidP="00BA5E61">
      <w:pPr>
        <w:spacing w:line="360" w:lineRule="auto"/>
        <w:jc w:val="center"/>
      </w:pPr>
    </w:p>
    <w:p w14:paraId="74418F94" w14:textId="6F2816BA" w:rsidR="001A3447" w:rsidRPr="001A3447" w:rsidRDefault="001A3447" w:rsidP="00BA5E61">
      <w:pPr>
        <w:spacing w:line="360" w:lineRule="auto"/>
        <w:jc w:val="center"/>
      </w:pPr>
      <w:proofErr w:type="spellStart"/>
      <w:r w:rsidRPr="001A3447">
        <w:t>Honours</w:t>
      </w:r>
      <w:proofErr w:type="spellEnd"/>
      <w:r w:rsidRPr="001A3447">
        <w:t xml:space="preserve"> Thesis in Cognitive Science</w:t>
      </w:r>
    </w:p>
    <w:p w14:paraId="7BD9AD3C" w14:textId="77777777" w:rsidR="001A3447" w:rsidRDefault="001A3447" w:rsidP="00BA5E61">
      <w:pPr>
        <w:spacing w:line="360" w:lineRule="auto"/>
      </w:pPr>
    </w:p>
    <w:p w14:paraId="2091003A" w14:textId="4ACF86C9" w:rsidR="001823C5" w:rsidRDefault="001A3447" w:rsidP="00BA5E61">
      <w:pPr>
        <w:spacing w:line="360" w:lineRule="auto"/>
        <w:jc w:val="center"/>
      </w:pPr>
      <w:r>
        <w:t>Steven Szu Han Chen</w:t>
      </w:r>
    </w:p>
    <w:p w14:paraId="5E324D62" w14:textId="1672B339" w:rsidR="001A3447" w:rsidRDefault="001A3447" w:rsidP="00BA5E61">
      <w:pPr>
        <w:spacing w:line="360" w:lineRule="auto"/>
        <w:jc w:val="center"/>
      </w:pPr>
      <w:r>
        <w:t>214036784</w:t>
      </w:r>
    </w:p>
    <w:p w14:paraId="7BB5C9F9" w14:textId="77777777" w:rsidR="000E7B5A" w:rsidRDefault="000E7B5A" w:rsidP="00BA5E61">
      <w:pPr>
        <w:spacing w:line="360" w:lineRule="auto"/>
        <w:jc w:val="center"/>
      </w:pPr>
    </w:p>
    <w:p w14:paraId="0ED166C1" w14:textId="125FAE7E" w:rsidR="000E7B5A" w:rsidRDefault="000E7B5A" w:rsidP="00BA5E61">
      <w:pPr>
        <w:spacing w:line="360" w:lineRule="auto"/>
        <w:jc w:val="center"/>
      </w:pPr>
      <w:r>
        <w:t>F/W 2017</w:t>
      </w:r>
    </w:p>
    <w:p w14:paraId="68B17B72" w14:textId="77777777" w:rsidR="001A3447" w:rsidRDefault="001A3447" w:rsidP="00BA5E61">
      <w:pPr>
        <w:spacing w:line="360" w:lineRule="auto"/>
        <w:jc w:val="center"/>
      </w:pPr>
    </w:p>
    <w:p w14:paraId="477DFE1C" w14:textId="213C85F8" w:rsidR="001A3447" w:rsidRDefault="001A3447" w:rsidP="00BA5E61">
      <w:pPr>
        <w:spacing w:line="360" w:lineRule="auto"/>
        <w:jc w:val="center"/>
      </w:pPr>
      <w:r>
        <w:t>Supervised by:</w:t>
      </w:r>
    </w:p>
    <w:p w14:paraId="478A571B" w14:textId="29EC48CC" w:rsidR="001A3447" w:rsidRPr="001A3447" w:rsidRDefault="001A3447" w:rsidP="00BA5E61">
      <w:pPr>
        <w:spacing w:line="360" w:lineRule="auto"/>
        <w:jc w:val="center"/>
      </w:pPr>
      <w:r>
        <w:t>Thilo Womelsdorf</w:t>
      </w:r>
    </w:p>
    <w:p w14:paraId="47D088D2" w14:textId="77777777" w:rsidR="001A3447" w:rsidRDefault="001A3447">
      <w:pPr>
        <w:rPr>
          <w:rFonts w:ascii="PT Serif" w:hAnsi="PT Serif"/>
          <w:b/>
        </w:rPr>
      </w:pPr>
    </w:p>
    <w:p w14:paraId="15427832" w14:textId="3C360E00" w:rsidR="00F4332C" w:rsidRPr="00195B60" w:rsidRDefault="00463660" w:rsidP="00874E0C">
      <w:pPr>
        <w:spacing w:line="360" w:lineRule="auto"/>
        <w:rPr>
          <w:rFonts w:ascii="PT Serif" w:hAnsi="PT Serif"/>
          <w:b/>
        </w:rPr>
      </w:pPr>
      <w:r>
        <w:rPr>
          <w:rFonts w:ascii="PT Serif" w:hAnsi="PT Serif"/>
          <w:b/>
        </w:rPr>
        <w:br w:type="page"/>
      </w:r>
      <w:r w:rsidR="001823C5" w:rsidRPr="00C750BA">
        <w:rPr>
          <w:rFonts w:ascii="PT Serif" w:hAnsi="PT Serif"/>
          <w:b/>
        </w:rPr>
        <w:lastRenderedPageBreak/>
        <w:t>Abstract</w:t>
      </w:r>
    </w:p>
    <w:p w14:paraId="20D36519" w14:textId="6A6EF512" w:rsidR="001823C5" w:rsidRPr="009841DF" w:rsidRDefault="001823C5" w:rsidP="00F4332C">
      <w:pPr>
        <w:spacing w:line="360" w:lineRule="auto"/>
        <w:rPr>
          <w:i/>
        </w:rPr>
      </w:pPr>
      <w:r>
        <w:t xml:space="preserve">The present thesis seeks to understand the process of context-based categorical learning and how attention </w:t>
      </w:r>
      <w:r w:rsidR="00246C92">
        <w:t>is allocated during it</w:t>
      </w:r>
      <w:r>
        <w:t xml:space="preserve">. </w:t>
      </w:r>
      <w:r w:rsidR="00F97D7E">
        <w:t>W</w:t>
      </w:r>
      <w:r w:rsidR="00515213">
        <w:t xml:space="preserve">e </w:t>
      </w:r>
      <w:r>
        <w:t>develop</w:t>
      </w:r>
      <w:r w:rsidR="00515213">
        <w:t>ed</w:t>
      </w:r>
      <w:r>
        <w:t xml:space="preserve"> a general-purpose experimental </w:t>
      </w:r>
      <w:r w:rsidR="00515213">
        <w:t>platform</w:t>
      </w:r>
      <w:r>
        <w:t xml:space="preserve"> for running attention-based learning tasks. Our setup included an eye-tracker to record participant’s gazes while </w:t>
      </w:r>
      <w:r w:rsidR="00F97D7E">
        <w:t>doing</w:t>
      </w:r>
      <w:r w:rsidR="00515213">
        <w:t xml:space="preserve"> the task</w:t>
      </w:r>
      <w:r>
        <w:t>.</w:t>
      </w:r>
      <w:r w:rsidR="00F97D7E">
        <w:t xml:space="preserve"> The task involved determining the relevant and irrelevant objects based on a given context.</w:t>
      </w:r>
      <w:r>
        <w:t xml:space="preserve"> </w:t>
      </w:r>
      <w:r w:rsidR="00B55EE2">
        <w:t>For data processing, a</w:t>
      </w:r>
      <w:r>
        <w:t xml:space="preserve"> </w:t>
      </w:r>
      <w:r w:rsidRPr="003F103A">
        <w:t xml:space="preserve">pipeline </w:t>
      </w:r>
      <w:r>
        <w:t>was created to</w:t>
      </w:r>
      <w:r w:rsidRPr="003F103A">
        <w:t xml:space="preserve"> </w:t>
      </w:r>
      <w:r>
        <w:t xml:space="preserve">classify eye </w:t>
      </w:r>
      <w:r w:rsidRPr="003F103A">
        <w:t>gaze</w:t>
      </w:r>
      <w:r>
        <w:t>s</w:t>
      </w:r>
      <w:r w:rsidRPr="003F103A">
        <w:t xml:space="preserve"> </w:t>
      </w:r>
      <w:r>
        <w:t xml:space="preserve">into </w:t>
      </w:r>
      <w:r w:rsidR="00515213">
        <w:t>sequences of fixation</w:t>
      </w:r>
      <w:r>
        <w:t xml:space="preserve"> and </w:t>
      </w:r>
      <w:r w:rsidR="000457A0">
        <w:t>a replayer was built to map the fixation</w:t>
      </w:r>
      <w:r w:rsidR="006C7DDE">
        <w:t xml:space="preserve"> to various objects and regions </w:t>
      </w:r>
      <w:r>
        <w:t xml:space="preserve">in the </w:t>
      </w:r>
      <w:r w:rsidR="00FC1BA5">
        <w:t>environment</w:t>
      </w:r>
      <w:r>
        <w:t>. By building various regression models, we found that participant</w:t>
      </w:r>
      <w:r w:rsidR="00F97D7E">
        <w:t>s</w:t>
      </w:r>
      <w:r>
        <w:t xml:space="preserve"> tend to look at the target objects more than the distractor objects. Furthermore, there are less fixations</w:t>
      </w:r>
      <w:r w:rsidR="00252CA6">
        <w:t xml:space="preserve"> on the objects</w:t>
      </w:r>
      <w:r>
        <w:t xml:space="preserve"> as the learning curve increases.</w:t>
      </w:r>
    </w:p>
    <w:p w14:paraId="2B76C0BD" w14:textId="77777777" w:rsidR="001823C5" w:rsidRDefault="001823C5" w:rsidP="00874E0C">
      <w:pPr>
        <w:spacing w:line="360" w:lineRule="auto"/>
        <w:rPr>
          <w:rFonts w:ascii="PT Serif" w:hAnsi="PT Serif"/>
          <w:b/>
        </w:rPr>
      </w:pPr>
    </w:p>
    <w:p w14:paraId="2E1C857B" w14:textId="11FE5756" w:rsidR="00F4332C" w:rsidRPr="00C750BA" w:rsidRDefault="006B51E8" w:rsidP="00874E0C">
      <w:pPr>
        <w:spacing w:line="360" w:lineRule="auto"/>
        <w:rPr>
          <w:rFonts w:ascii="PT Serif" w:hAnsi="PT Serif"/>
          <w:b/>
        </w:rPr>
      </w:pPr>
      <w:r w:rsidRPr="00C750BA">
        <w:rPr>
          <w:rFonts w:ascii="PT Serif" w:hAnsi="PT Serif"/>
          <w:b/>
        </w:rPr>
        <w:t xml:space="preserve">1. </w:t>
      </w:r>
      <w:r w:rsidR="00250924" w:rsidRPr="00C750BA">
        <w:rPr>
          <w:rFonts w:ascii="PT Serif" w:hAnsi="PT Serif"/>
          <w:b/>
        </w:rPr>
        <w:t>Introduction</w:t>
      </w:r>
    </w:p>
    <w:p w14:paraId="7C4EDC05" w14:textId="6A7404DD" w:rsidR="00D55760" w:rsidRDefault="00D23357" w:rsidP="00F4332C">
      <w:pPr>
        <w:spacing w:line="360" w:lineRule="auto"/>
        <w:ind w:firstLine="720"/>
      </w:pPr>
      <w:r>
        <w:t>When interacting with the environment</w:t>
      </w:r>
      <w:r w:rsidR="00555AB0">
        <w:t>, h</w:t>
      </w:r>
      <w:r w:rsidR="005204A8">
        <w:t>uman</w:t>
      </w:r>
      <w:r w:rsidR="002A3A3A">
        <w:t>s</w:t>
      </w:r>
      <w:r w:rsidR="00DA12F0">
        <w:t xml:space="preserve"> naturally</w:t>
      </w:r>
      <w:r w:rsidR="002F3EB5" w:rsidRPr="002F3EB5">
        <w:t xml:space="preserve"> </w:t>
      </w:r>
      <w:r w:rsidR="00F179D6">
        <w:t>shift their eyes</w:t>
      </w:r>
      <w:r w:rsidR="00C2309A">
        <w:t xml:space="preserve"> </w:t>
      </w:r>
      <w:r w:rsidR="002F3EB5" w:rsidRPr="002F3EB5">
        <w:t xml:space="preserve">towards salient events </w:t>
      </w:r>
      <w:r w:rsidR="009F0504">
        <w:t>to select</w:t>
      </w:r>
      <w:r w:rsidR="00BC760A">
        <w:t xml:space="preserve"> </w:t>
      </w:r>
      <w:r w:rsidR="002F3EB5" w:rsidRPr="002F3EB5">
        <w:t>information</w:t>
      </w:r>
      <w:r w:rsidR="003A28BB">
        <w:t xml:space="preserve">. </w:t>
      </w:r>
      <w:r w:rsidR="00B00EDC">
        <w:t xml:space="preserve">When </w:t>
      </w:r>
      <w:r w:rsidR="009348B7">
        <w:t>they</w:t>
      </w:r>
      <w:r w:rsidR="002E6709">
        <w:t xml:space="preserve"> </w:t>
      </w:r>
      <w:r w:rsidR="00B00EDC">
        <w:t>visually sample</w:t>
      </w:r>
      <w:r w:rsidR="002E6709">
        <w:t xml:space="preserve"> </w:t>
      </w:r>
      <w:r w:rsidR="00037F9B">
        <w:t>the surrounding area</w:t>
      </w:r>
      <w:r w:rsidR="002E6709">
        <w:t xml:space="preserve">, </w:t>
      </w:r>
      <w:r w:rsidR="009348B7">
        <w:t>their</w:t>
      </w:r>
      <w:r w:rsidR="002E6709">
        <w:t xml:space="preserve"> eyes</w:t>
      </w:r>
      <w:r w:rsidR="007B30C4">
        <w:t xml:space="preserve"> </w:t>
      </w:r>
      <w:r w:rsidR="00313218">
        <w:t>tend to move</w:t>
      </w:r>
      <w:r w:rsidR="00C00313" w:rsidRPr="00C00313">
        <w:t xml:space="preserve"> </w:t>
      </w:r>
      <w:r w:rsidR="00FC42DE">
        <w:t xml:space="preserve">to </w:t>
      </w:r>
      <w:r w:rsidR="002E6709">
        <w:t>specific</w:t>
      </w:r>
      <w:r w:rsidR="00FC42DE">
        <w:t xml:space="preserve"> </w:t>
      </w:r>
      <w:r w:rsidR="002E6709">
        <w:t>locations</w:t>
      </w:r>
      <w:r w:rsidR="00325648">
        <w:t xml:space="preserve"> </w:t>
      </w:r>
      <w:r w:rsidR="005F2375">
        <w:t>of</w:t>
      </w:r>
      <w:r w:rsidR="00325648">
        <w:t xml:space="preserve"> the </w:t>
      </w:r>
      <w:r w:rsidR="008762C7">
        <w:t>visual field</w:t>
      </w:r>
      <w:r w:rsidR="00AB4C4C">
        <w:t xml:space="preserve"> and this oculomotor action is known </w:t>
      </w:r>
      <w:r w:rsidR="00751827">
        <w:t>as saccades.</w:t>
      </w:r>
      <w:r w:rsidR="00AB4C4C">
        <w:t xml:space="preserve"> In contrast, fixation </w:t>
      </w:r>
      <w:r w:rsidR="004D5738">
        <w:t>is</w:t>
      </w:r>
      <w:r w:rsidR="00AB4C4C">
        <w:t xml:space="preserve"> when</w:t>
      </w:r>
      <w:r w:rsidR="00751827">
        <w:t xml:space="preserve"> </w:t>
      </w:r>
      <w:r w:rsidR="00AB4C4C">
        <w:t xml:space="preserve">they </w:t>
      </w:r>
      <w:r w:rsidR="00636012">
        <w:t>rest</w:t>
      </w:r>
      <w:r w:rsidR="00C00313" w:rsidRPr="00C00313">
        <w:t xml:space="preserve"> </w:t>
      </w:r>
      <w:r w:rsidR="00190E54">
        <w:t>their</w:t>
      </w:r>
      <w:r w:rsidR="00C00313" w:rsidRPr="00C00313">
        <w:t xml:space="preserve"> </w:t>
      </w:r>
      <w:r w:rsidR="009D5BD0">
        <w:t>eyes</w:t>
      </w:r>
      <w:r w:rsidR="00C00313" w:rsidRPr="00C00313">
        <w:t xml:space="preserve"> on these locations </w:t>
      </w:r>
      <w:r w:rsidR="00AB4C4C">
        <w:t>for a few hundred milliseconds</w:t>
      </w:r>
      <w:r w:rsidR="00A44A07">
        <w:t xml:space="preserve"> (</w:t>
      </w:r>
      <w:proofErr w:type="spellStart"/>
      <w:r w:rsidR="00A44A07">
        <w:t>Wilming</w:t>
      </w:r>
      <w:proofErr w:type="spellEnd"/>
      <w:r w:rsidR="00A44A07">
        <w:t xml:space="preserve">, Betz, </w:t>
      </w:r>
      <w:proofErr w:type="spellStart"/>
      <w:r w:rsidR="00A44A07">
        <w:t>Kietzmann</w:t>
      </w:r>
      <w:proofErr w:type="spellEnd"/>
      <w:r w:rsidR="00A44A07">
        <w:t xml:space="preserve">, </w:t>
      </w:r>
      <w:proofErr w:type="spellStart"/>
      <w:r w:rsidR="00A44A07">
        <w:t>Konig</w:t>
      </w:r>
      <w:proofErr w:type="spellEnd"/>
      <w:r w:rsidR="00A44A07">
        <w:t>., 2011)</w:t>
      </w:r>
      <w:r w:rsidR="00AB4C4C">
        <w:t xml:space="preserve">. </w:t>
      </w:r>
      <w:r w:rsidR="00B77770">
        <w:t>By c</w:t>
      </w:r>
      <w:r w:rsidR="00B77770" w:rsidRPr="00C00313">
        <w:t>ontrolling the</w:t>
      </w:r>
      <w:r w:rsidR="00B77770">
        <w:t>se</w:t>
      </w:r>
      <w:r w:rsidR="00B77770" w:rsidRPr="00C00313">
        <w:t xml:space="preserve"> se</w:t>
      </w:r>
      <w:r w:rsidR="00B77770">
        <w:t xml:space="preserve">quences of saccades and fixation, </w:t>
      </w:r>
      <w:r w:rsidR="00B411DE">
        <w:t>humans</w:t>
      </w:r>
      <w:r w:rsidR="00B77770">
        <w:t xml:space="preserve"> can </w:t>
      </w:r>
      <w:r w:rsidR="004D5738">
        <w:t>control</w:t>
      </w:r>
      <w:r w:rsidR="00B77770" w:rsidRPr="00C00313">
        <w:t xml:space="preserve"> what </w:t>
      </w:r>
      <w:r w:rsidR="00B77770">
        <w:t xml:space="preserve">information reaches </w:t>
      </w:r>
      <w:r w:rsidR="00B411DE">
        <w:t>their</w:t>
      </w:r>
      <w:r w:rsidR="00B77770">
        <w:t xml:space="preserve"> visual cortex.</w:t>
      </w:r>
      <w:r w:rsidR="00F823BA">
        <w:t xml:space="preserve"> This alternation of </w:t>
      </w:r>
      <w:r w:rsidR="00AB4C4C">
        <w:t xml:space="preserve">eye </w:t>
      </w:r>
      <w:r w:rsidR="006049E0">
        <w:t>movements</w:t>
      </w:r>
      <w:r w:rsidR="00666881">
        <w:t xml:space="preserve"> </w:t>
      </w:r>
      <w:r w:rsidR="00AE4DA5">
        <w:t>can help</w:t>
      </w:r>
      <w:r w:rsidR="00440A5B">
        <w:t xml:space="preserve"> </w:t>
      </w:r>
      <w:r w:rsidR="00344A10">
        <w:t xml:space="preserve">us </w:t>
      </w:r>
      <w:r w:rsidR="00170594">
        <w:t>understand</w:t>
      </w:r>
      <w:r w:rsidR="00C00313">
        <w:t xml:space="preserve"> </w:t>
      </w:r>
      <w:r w:rsidR="004D5738">
        <w:t>how humans learn and attend to the environment.</w:t>
      </w:r>
    </w:p>
    <w:p w14:paraId="367A9881" w14:textId="74D19B58" w:rsidR="007232A5" w:rsidRDefault="0092758E" w:rsidP="00F4332C">
      <w:pPr>
        <w:spacing w:line="360" w:lineRule="auto"/>
        <w:ind w:firstLine="720"/>
      </w:pPr>
      <w:r>
        <w:t xml:space="preserve">In this paper, we are mainly interested in eye movements, particularly fixations. It is known that in problem solving and learning tasks, fixations can easily </w:t>
      </w:r>
      <w:r w:rsidR="00D32833">
        <w:t>reveal</w:t>
      </w:r>
      <w:r>
        <w:t xml:space="preserve"> imp</w:t>
      </w:r>
      <w:r w:rsidR="005C12F4">
        <w:t xml:space="preserve">ortant </w:t>
      </w:r>
      <w:r w:rsidR="00DA305E">
        <w:t>characteristics</w:t>
      </w:r>
      <w:r w:rsidR="005C12F4">
        <w:t xml:space="preserve"> to human cognition </w:t>
      </w:r>
      <w:r>
        <w:t>and attention (</w:t>
      </w:r>
      <w:proofErr w:type="spellStart"/>
      <w:r>
        <w:t>Salvucci</w:t>
      </w:r>
      <w:proofErr w:type="spellEnd"/>
      <w:r>
        <w:t xml:space="preserve">, 1999). </w:t>
      </w:r>
      <w:r w:rsidR="0048327B">
        <w:t>To do so, w</w:t>
      </w:r>
      <w:r w:rsidR="0054304D">
        <w:t xml:space="preserve">e </w:t>
      </w:r>
      <w:r w:rsidR="00B53495">
        <w:t>created</w:t>
      </w:r>
      <w:r w:rsidR="00CD3585">
        <w:t xml:space="preserve"> a</w:t>
      </w:r>
      <w:r w:rsidR="000F3DA0">
        <w:t xml:space="preserve"> </w:t>
      </w:r>
      <w:r w:rsidR="006D6A06">
        <w:t xml:space="preserve">natural 3D environment </w:t>
      </w:r>
      <w:r w:rsidR="005C12F4">
        <w:t xml:space="preserve">using </w:t>
      </w:r>
      <w:r w:rsidR="000F3DA0">
        <w:t xml:space="preserve">a novel hardware and software </w:t>
      </w:r>
      <w:r w:rsidR="009329FF">
        <w:t>system</w:t>
      </w:r>
      <w:r w:rsidR="000F3DA0">
        <w:t xml:space="preserve"> that is designed to be customizable and extensible</w:t>
      </w:r>
      <w:r w:rsidR="005C12F4">
        <w:t>. I</w:t>
      </w:r>
      <w:r w:rsidR="000F3DA0">
        <w:t>t can interface with</w:t>
      </w:r>
      <w:r w:rsidR="008350D8">
        <w:t xml:space="preserve"> </w:t>
      </w:r>
      <w:r w:rsidR="000F3DA0">
        <w:t>different</w:t>
      </w:r>
      <w:r w:rsidR="008350D8">
        <w:t xml:space="preserve"> </w:t>
      </w:r>
      <w:r w:rsidR="00905065">
        <w:t>hardware</w:t>
      </w:r>
      <w:r w:rsidR="008350D8">
        <w:t xml:space="preserve"> such as </w:t>
      </w:r>
      <w:r w:rsidR="00556035">
        <w:t>a</w:t>
      </w:r>
      <w:r w:rsidR="000F3DA0">
        <w:t>n</w:t>
      </w:r>
      <w:r w:rsidR="00556035">
        <w:t xml:space="preserve"> </w:t>
      </w:r>
      <w:r w:rsidR="000F3DA0">
        <w:t>e</w:t>
      </w:r>
      <w:r w:rsidR="000F3DA0" w:rsidRPr="000F3DA0">
        <w:t>lectrocorticography</w:t>
      </w:r>
      <w:r w:rsidR="000F3DA0">
        <w:t xml:space="preserve"> </w:t>
      </w:r>
      <w:r w:rsidR="009721E0">
        <w:t>(</w:t>
      </w:r>
      <w:proofErr w:type="spellStart"/>
      <w:r w:rsidR="009721E0">
        <w:t>ECoG</w:t>
      </w:r>
      <w:proofErr w:type="spellEnd"/>
      <w:r w:rsidR="009721E0">
        <w:t xml:space="preserve">) </w:t>
      </w:r>
      <w:r w:rsidR="000F3DA0">
        <w:t>monitoring device</w:t>
      </w:r>
      <w:r w:rsidR="005C12F4">
        <w:t xml:space="preserve"> and it </w:t>
      </w:r>
      <w:r w:rsidR="000F3DA0">
        <w:t xml:space="preserve">allows experimenters to </w:t>
      </w:r>
      <w:r w:rsidR="00F0195D">
        <w:t>freely create different types of</w:t>
      </w:r>
      <w:r w:rsidR="00046F68">
        <w:t xml:space="preserve"> learning</w:t>
      </w:r>
      <w:r w:rsidR="00F0195D">
        <w:t xml:space="preserve"> </w:t>
      </w:r>
      <w:r w:rsidR="00905065">
        <w:t xml:space="preserve">rules for their tasks. </w:t>
      </w:r>
      <w:r w:rsidR="002A4CF9">
        <w:t>By using an eye-tracker</w:t>
      </w:r>
      <w:r w:rsidR="005C12F4">
        <w:t xml:space="preserve"> that can record</w:t>
      </w:r>
      <w:r w:rsidR="00A2580B">
        <w:t xml:space="preserve"> </w:t>
      </w:r>
      <w:r w:rsidR="00CF72E1">
        <w:t>eye gazes</w:t>
      </w:r>
      <w:r w:rsidR="002A4CF9">
        <w:t xml:space="preserve"> at a fine grained resolution</w:t>
      </w:r>
      <w:r w:rsidR="005C12F4">
        <w:t xml:space="preserve"> of 300 hertz,</w:t>
      </w:r>
      <w:r w:rsidR="008156E5">
        <w:t xml:space="preserve"> we study how much time people need to process various stimuli and how often they need to look at </w:t>
      </w:r>
      <w:r w:rsidR="006C3953">
        <w:t>them</w:t>
      </w:r>
      <w:r w:rsidR="00CF72E1">
        <w:t xml:space="preserve"> during our learning </w:t>
      </w:r>
      <w:r w:rsidR="005C12F4">
        <w:t xml:space="preserve">task. </w:t>
      </w:r>
      <w:r w:rsidR="00E548D9">
        <w:t xml:space="preserve">We </w:t>
      </w:r>
      <w:r w:rsidR="00E548D9">
        <w:lastRenderedPageBreak/>
        <w:t xml:space="preserve">created a context-based categorical learning task where subjects are required to determine the </w:t>
      </w:r>
      <w:r w:rsidR="00FB3977">
        <w:t>relevant stimuli.</w:t>
      </w:r>
      <w:r w:rsidR="00E548D9">
        <w:t xml:space="preserve"> </w:t>
      </w:r>
      <w:r w:rsidR="004C332B">
        <w:t>Categorical</w:t>
      </w:r>
      <w:r w:rsidR="00E548D9">
        <w:t xml:space="preserve"> learning</w:t>
      </w:r>
      <w:r w:rsidR="004C332B">
        <w:t xml:space="preserve"> in eye-tracking studies have</w:t>
      </w:r>
      <w:r w:rsidR="00E548D9">
        <w:t xml:space="preserve"> show</w:t>
      </w:r>
      <w:r w:rsidR="004C332B">
        <w:t>n</w:t>
      </w:r>
      <w:r w:rsidR="00E548D9">
        <w:t xml:space="preserve"> that fixation counts and durations to irrelevant stimuli do not </w:t>
      </w:r>
      <w:r w:rsidR="00A32B8A">
        <w:t>differ</w:t>
      </w:r>
      <w:r w:rsidR="00E548D9">
        <w:t xml:space="preserve"> from those to relevant stimuli until several trials after category rules have been learned (Blair, </w:t>
      </w:r>
      <w:r w:rsidR="009702B7">
        <w:t>Watson, &amp; Meier, 2009</w:t>
      </w:r>
      <w:r w:rsidR="00E548D9">
        <w:t xml:space="preserve">; </w:t>
      </w:r>
      <w:proofErr w:type="spellStart"/>
      <w:r w:rsidR="00E548D9">
        <w:t>Rehder</w:t>
      </w:r>
      <w:proofErr w:type="spellEnd"/>
      <w:r w:rsidR="00E548D9">
        <w:t xml:space="preserve"> &amp; Hoffman, 2005).</w:t>
      </w:r>
      <w:r w:rsidR="00A32B8A">
        <w:t xml:space="preserve"> </w:t>
      </w:r>
      <w:r w:rsidR="00940392">
        <w:t xml:space="preserve">The </w:t>
      </w:r>
      <w:r w:rsidR="00A32B8A">
        <w:t xml:space="preserve">main hypothesis of this study is </w:t>
      </w:r>
      <w:r w:rsidR="00940392">
        <w:t>that</w:t>
      </w:r>
      <w:r w:rsidR="00A32B8A">
        <w:t xml:space="preserve"> there will be roughly equal number of </w:t>
      </w:r>
      <w:r w:rsidR="00E548D9">
        <w:t xml:space="preserve">fixations on both relevant and irrelevant </w:t>
      </w:r>
      <w:r w:rsidR="00A32B8A">
        <w:t>stimuli</w:t>
      </w:r>
      <w:r w:rsidR="00E548D9">
        <w:t xml:space="preserve"> </w:t>
      </w:r>
      <w:r w:rsidR="00A32B8A">
        <w:t>during</w:t>
      </w:r>
      <w:r w:rsidR="0055586D">
        <w:t xml:space="preserve"> learning and </w:t>
      </w:r>
      <w:r w:rsidR="00E548D9">
        <w:t xml:space="preserve">more fixations on the relevant </w:t>
      </w:r>
      <w:r w:rsidR="0056650B">
        <w:t>stimuli</w:t>
      </w:r>
      <w:r w:rsidR="0055586D">
        <w:t xml:space="preserve"> after </w:t>
      </w:r>
      <w:r w:rsidR="00E548D9">
        <w:t>learning has occurred.</w:t>
      </w:r>
      <w:r w:rsidR="0055586D">
        <w:t xml:space="preserve"> However, the duration </w:t>
      </w:r>
      <w:r w:rsidR="00E548D9">
        <w:t>of fixation on</w:t>
      </w:r>
      <w:r w:rsidR="0055586D">
        <w:t xml:space="preserve"> the </w:t>
      </w:r>
      <w:r w:rsidR="00E548D9">
        <w:t>relevant</w:t>
      </w:r>
      <w:r w:rsidR="0055586D">
        <w:t xml:space="preserve"> object s</w:t>
      </w:r>
      <w:r w:rsidR="00E548D9">
        <w:t>hould decrease after learning (Chen et al., 2012)</w:t>
      </w:r>
      <w:r w:rsidR="0055586D">
        <w:t xml:space="preserve">. </w:t>
      </w:r>
    </w:p>
    <w:p w14:paraId="284173DC" w14:textId="77777777" w:rsidR="00F4332C" w:rsidRPr="00F4332C" w:rsidRDefault="00F4332C" w:rsidP="00F4332C">
      <w:pPr>
        <w:spacing w:line="360" w:lineRule="auto"/>
        <w:ind w:firstLine="720"/>
      </w:pPr>
    </w:p>
    <w:p w14:paraId="070C869C" w14:textId="5ADEB0E6" w:rsidR="00984F7F" w:rsidRDefault="008171CD" w:rsidP="00874E0C">
      <w:pPr>
        <w:spacing w:line="360" w:lineRule="auto"/>
        <w:rPr>
          <w:rFonts w:ascii="PT Serif" w:hAnsi="PT Serif"/>
          <w:b/>
        </w:rPr>
      </w:pPr>
      <w:r w:rsidRPr="00C750BA">
        <w:rPr>
          <w:rFonts w:ascii="PT Serif" w:hAnsi="PT Serif"/>
          <w:b/>
        </w:rPr>
        <w:t xml:space="preserve">2. </w:t>
      </w:r>
      <w:r w:rsidR="00FC29B3" w:rsidRPr="00C750BA">
        <w:rPr>
          <w:rFonts w:ascii="PT Serif" w:hAnsi="PT Serif"/>
          <w:b/>
        </w:rPr>
        <w:t>M</w:t>
      </w:r>
      <w:r w:rsidRPr="00C750BA">
        <w:rPr>
          <w:rFonts w:ascii="PT Serif" w:hAnsi="PT Serif"/>
          <w:b/>
        </w:rPr>
        <w:t>aterials</w:t>
      </w:r>
    </w:p>
    <w:p w14:paraId="2C3542D2" w14:textId="77777777" w:rsidR="00BA5E61" w:rsidRPr="00984F7F" w:rsidRDefault="00BA5E61" w:rsidP="00874E0C">
      <w:pPr>
        <w:spacing w:line="360" w:lineRule="auto"/>
        <w:rPr>
          <w:rFonts w:ascii="PT Serif" w:hAnsi="PT Serif"/>
          <w:b/>
        </w:rPr>
      </w:pPr>
    </w:p>
    <w:p w14:paraId="1A83E12A" w14:textId="7E706CED" w:rsidR="0018126D" w:rsidRPr="00F4332C" w:rsidRDefault="008171CD" w:rsidP="00874E0C">
      <w:pPr>
        <w:spacing w:line="360" w:lineRule="auto"/>
        <w:rPr>
          <w:b/>
        </w:rPr>
      </w:pPr>
      <w:r w:rsidRPr="005B52FA">
        <w:rPr>
          <w:b/>
        </w:rPr>
        <w:t>2.1. Hardware Setup</w:t>
      </w:r>
    </w:p>
    <w:p w14:paraId="59345A59" w14:textId="198C2ECD" w:rsidR="00DF04C6" w:rsidRDefault="00A236B1" w:rsidP="00874E0C">
      <w:pPr>
        <w:spacing w:line="360" w:lineRule="auto"/>
        <w:ind w:firstLine="720"/>
      </w:pPr>
      <w:r>
        <w:t xml:space="preserve">The game </w:t>
      </w:r>
      <w:r w:rsidR="0066542D">
        <w:t>is setup with various integrated</w:t>
      </w:r>
      <w:r>
        <w:t xml:space="preserve"> hardware components including a </w:t>
      </w:r>
      <w:proofErr w:type="spellStart"/>
      <w:r>
        <w:t>Tobii</w:t>
      </w:r>
      <w:proofErr w:type="spellEnd"/>
      <w:r>
        <w:t xml:space="preserve"> TX300 Eye</w:t>
      </w:r>
      <w:r w:rsidR="0029189F">
        <w:t>-</w:t>
      </w:r>
      <w:r>
        <w:t>tracker</w:t>
      </w:r>
      <w:r w:rsidR="003A28EC">
        <w:t xml:space="preserve"> attached to an external display monitor</w:t>
      </w:r>
      <w:r>
        <w:t>, a</w:t>
      </w:r>
      <w:r w:rsidR="0052209B">
        <w:t xml:space="preserve"> joystick, a custom-built </w:t>
      </w:r>
      <w:proofErr w:type="spellStart"/>
      <w:r w:rsidR="0052209B">
        <w:t>Neurarduino</w:t>
      </w:r>
      <w:proofErr w:type="spellEnd"/>
      <w:r w:rsidR="0052209B">
        <w:t>, consisting of an Arduino Mega with various input/output ports, that connects all hardware components for timing purposes</w:t>
      </w:r>
      <w:r w:rsidR="0029189F">
        <w:t xml:space="preserve">, </w:t>
      </w:r>
      <w:r>
        <w:t xml:space="preserve">a pair </w:t>
      </w:r>
      <w:r w:rsidR="00C11832">
        <w:t>of photodiodes</w:t>
      </w:r>
      <w:r>
        <w:t xml:space="preserve">, </w:t>
      </w:r>
      <w:r w:rsidR="0029189F">
        <w:t xml:space="preserve">and </w:t>
      </w:r>
      <w:r>
        <w:t xml:space="preserve">a host </w:t>
      </w:r>
      <w:r w:rsidR="003135A4">
        <w:t>MacBook</w:t>
      </w:r>
      <w:r w:rsidR="0029189F">
        <w:t xml:space="preserve"> Pro laptop</w:t>
      </w:r>
      <w:r w:rsidR="004825DD">
        <w:t xml:space="preserve"> (see Fig. 1). </w:t>
      </w:r>
    </w:p>
    <w:p w14:paraId="5CA8F9CC" w14:textId="316F4D1C" w:rsidR="003135A4" w:rsidRDefault="003135A4" w:rsidP="00BA5E61">
      <w:pPr>
        <w:tabs>
          <w:tab w:val="left" w:pos="2504"/>
        </w:tabs>
        <w:spacing w:line="360" w:lineRule="auto"/>
      </w:pPr>
    </w:p>
    <w:p w14:paraId="2C6A2EC0" w14:textId="77777777" w:rsidR="003135A4" w:rsidRDefault="003135A4" w:rsidP="00874E0C">
      <w:pPr>
        <w:spacing w:line="360" w:lineRule="auto"/>
      </w:pPr>
      <w:r>
        <w:rPr>
          <w:noProof/>
        </w:rPr>
        <w:lastRenderedPageBreak/>
        <w:drawing>
          <wp:inline distT="0" distB="0" distL="0" distR="0" wp14:anchorId="3BD457AB" wp14:editId="5D1AF684">
            <wp:extent cx="5030064" cy="34667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rdware Diagram.png"/>
                    <pic:cNvPicPr/>
                  </pic:nvPicPr>
                  <pic:blipFill>
                    <a:blip r:embed="rId6">
                      <a:extLst>
                        <a:ext uri="{28A0092B-C50C-407E-A947-70E740481C1C}">
                          <a14:useLocalDpi xmlns:a14="http://schemas.microsoft.com/office/drawing/2010/main" val="0"/>
                        </a:ext>
                      </a:extLst>
                    </a:blip>
                    <a:stretch>
                      <a:fillRect/>
                    </a:stretch>
                  </pic:blipFill>
                  <pic:spPr>
                    <a:xfrm>
                      <a:off x="0" y="0"/>
                      <a:ext cx="5087043" cy="3506039"/>
                    </a:xfrm>
                    <a:prstGeom prst="rect">
                      <a:avLst/>
                    </a:prstGeom>
                  </pic:spPr>
                </pic:pic>
              </a:graphicData>
            </a:graphic>
          </wp:inline>
        </w:drawing>
      </w:r>
    </w:p>
    <w:p w14:paraId="0A25639F" w14:textId="4FD5E135" w:rsidR="00334222" w:rsidRDefault="003135A4" w:rsidP="00874E0C">
      <w:pPr>
        <w:spacing w:line="360" w:lineRule="auto"/>
      </w:pPr>
      <w:r w:rsidRPr="0018126D">
        <w:rPr>
          <w:b/>
        </w:rPr>
        <w:t>Fig.</w:t>
      </w:r>
      <w:r w:rsidR="00F07333" w:rsidRPr="0018126D">
        <w:rPr>
          <w:b/>
        </w:rPr>
        <w:t xml:space="preserve"> </w:t>
      </w:r>
      <w:r w:rsidRPr="0018126D">
        <w:rPr>
          <w:b/>
        </w:rPr>
        <w:t>1.</w:t>
      </w:r>
      <w:r>
        <w:t xml:space="preserve"> </w:t>
      </w:r>
      <w:r w:rsidR="003A28EC">
        <w:t>The hardware setup includes many components and is easily extendable via the Arduino. In this experiment, we do not need the</w:t>
      </w:r>
      <w:r w:rsidR="0052209B">
        <w:t xml:space="preserve"> ECOG/</w:t>
      </w:r>
      <w:proofErr w:type="spellStart"/>
      <w:r w:rsidR="0052209B">
        <w:t>Neuralynx</w:t>
      </w:r>
      <w:proofErr w:type="spellEnd"/>
      <w:r w:rsidR="0052209B">
        <w:t xml:space="preserve"> </w:t>
      </w:r>
      <w:r w:rsidR="003A28EC">
        <w:t>and Reward as they are intended for monkeys and other types of human subjects.</w:t>
      </w:r>
    </w:p>
    <w:p w14:paraId="2972A72A" w14:textId="77777777" w:rsidR="00DE0B9D" w:rsidRDefault="00DE0B9D" w:rsidP="00874E0C">
      <w:pPr>
        <w:spacing w:line="360" w:lineRule="auto"/>
      </w:pPr>
    </w:p>
    <w:p w14:paraId="5061DB5A" w14:textId="658C7040" w:rsidR="0018126D" w:rsidRPr="00DE251F" w:rsidRDefault="005371BF" w:rsidP="00874E0C">
      <w:pPr>
        <w:spacing w:line="360" w:lineRule="auto"/>
      </w:pPr>
      <w:r w:rsidRPr="00DE251F">
        <w:t xml:space="preserve">2.1.1 </w:t>
      </w:r>
      <w:proofErr w:type="spellStart"/>
      <w:r w:rsidRPr="00DE251F">
        <w:rPr>
          <w:i/>
        </w:rPr>
        <w:t>Tobii</w:t>
      </w:r>
      <w:proofErr w:type="spellEnd"/>
      <w:r w:rsidRPr="00DE251F">
        <w:rPr>
          <w:i/>
        </w:rPr>
        <w:t xml:space="preserve"> Eye-tracker</w:t>
      </w:r>
      <w:r w:rsidRPr="00DE251F">
        <w:t xml:space="preserve"> </w:t>
      </w:r>
    </w:p>
    <w:p w14:paraId="7BC6013E" w14:textId="77777777" w:rsidR="00B3327E" w:rsidRDefault="00A236B1" w:rsidP="00874E0C">
      <w:pPr>
        <w:spacing w:line="360" w:lineRule="auto"/>
        <w:ind w:firstLine="720"/>
      </w:pPr>
      <w:r>
        <w:t xml:space="preserve">The </w:t>
      </w:r>
      <w:proofErr w:type="spellStart"/>
      <w:r>
        <w:t>Tobii</w:t>
      </w:r>
      <w:proofErr w:type="spellEnd"/>
      <w:r>
        <w:t xml:space="preserve"> </w:t>
      </w:r>
      <w:proofErr w:type="spellStart"/>
      <w:r>
        <w:t>Eyetracker</w:t>
      </w:r>
      <w:proofErr w:type="spellEnd"/>
      <w:r>
        <w:t xml:space="preserve"> allows head free and non-invasive eye tracking at 300 hertz and it comes with a software development toolkit (SDK) that provides the API for using the eye tracker functionalities such as calibration and illumination. </w:t>
      </w:r>
      <w:r w:rsidR="00FC29B3">
        <w:t>The eye</w:t>
      </w:r>
      <w:r w:rsidR="00B54E98">
        <w:t xml:space="preserve"> </w:t>
      </w:r>
      <w:r w:rsidR="00FC29B3">
        <w:t xml:space="preserve">tracker </w:t>
      </w:r>
      <w:r w:rsidR="00995E0C">
        <w:t>records several important information incl</w:t>
      </w:r>
      <w:r w:rsidR="00B3327E">
        <w:t>uding eye positions, timestamp</w:t>
      </w:r>
      <w:r w:rsidR="00995E0C">
        <w:t>, validity code and pupil diameter</w:t>
      </w:r>
      <w:r w:rsidR="00FC29B3">
        <w:t xml:space="preserve">. </w:t>
      </w:r>
    </w:p>
    <w:p w14:paraId="36DB551B" w14:textId="77777777" w:rsidR="00BA5E61" w:rsidRDefault="00BA5E61" w:rsidP="00874E0C">
      <w:pPr>
        <w:spacing w:line="360" w:lineRule="auto"/>
      </w:pPr>
    </w:p>
    <w:p w14:paraId="5528F664" w14:textId="5DA23B73" w:rsidR="0018126D" w:rsidRDefault="00B3327E" w:rsidP="00874E0C">
      <w:pPr>
        <w:spacing w:line="360" w:lineRule="auto"/>
      </w:pPr>
      <w:r>
        <w:t xml:space="preserve">2.1.2. </w:t>
      </w:r>
      <w:r w:rsidRPr="00B3327E">
        <w:rPr>
          <w:i/>
        </w:rPr>
        <w:t>J</w:t>
      </w:r>
      <w:r w:rsidR="00A236B1" w:rsidRPr="00B3327E">
        <w:rPr>
          <w:i/>
        </w:rPr>
        <w:t>oystick</w:t>
      </w:r>
      <w:r w:rsidR="00A236B1">
        <w:t xml:space="preserve"> </w:t>
      </w:r>
    </w:p>
    <w:p w14:paraId="123C13C4" w14:textId="77777777" w:rsidR="00B3327E" w:rsidRDefault="00B3327E" w:rsidP="00874E0C">
      <w:pPr>
        <w:spacing w:line="360" w:lineRule="auto"/>
        <w:ind w:firstLine="720"/>
      </w:pPr>
      <w:r>
        <w:t xml:space="preserve">The joystick </w:t>
      </w:r>
      <w:r w:rsidR="00A236B1">
        <w:t>is used for navigating throughout the game.</w:t>
      </w:r>
      <w:r>
        <w:t xml:space="preserve"> Our setup allows different types of joystick can be connected via USB or BNC Cables.</w:t>
      </w:r>
      <w:r w:rsidR="00FC29B3">
        <w:t xml:space="preserve"> </w:t>
      </w:r>
      <w:r>
        <w:t>The one we used outputs two coordinates;</w:t>
      </w:r>
      <w:r w:rsidR="00FC29B3">
        <w:t xml:space="preserve"> X and Y.</w:t>
      </w:r>
      <w:r w:rsidR="00A236B1">
        <w:t xml:space="preserve"> </w:t>
      </w:r>
    </w:p>
    <w:p w14:paraId="4F09081E" w14:textId="77777777" w:rsidR="00B3327E" w:rsidRDefault="00B3327E" w:rsidP="00874E0C">
      <w:pPr>
        <w:spacing w:line="360" w:lineRule="auto"/>
      </w:pPr>
    </w:p>
    <w:p w14:paraId="1F814D58" w14:textId="3C6FC3F1" w:rsidR="0018126D" w:rsidRDefault="00B3327E" w:rsidP="00874E0C">
      <w:pPr>
        <w:spacing w:line="360" w:lineRule="auto"/>
      </w:pPr>
      <w:r>
        <w:t>2.1.3. Photodiodes</w:t>
      </w:r>
    </w:p>
    <w:p w14:paraId="57F5D75E" w14:textId="0F694FBB" w:rsidR="00A236B1" w:rsidRDefault="00A236B1" w:rsidP="00874E0C">
      <w:pPr>
        <w:spacing w:line="360" w:lineRule="auto"/>
        <w:ind w:firstLine="720"/>
      </w:pPr>
      <w:r>
        <w:lastRenderedPageBreak/>
        <w:t xml:space="preserve">The photodiodes are clipped on to the top two corners of the experiment monitor for timing analysis. They pick up the two flashing black and white panels which are switching alternatively </w:t>
      </w:r>
      <w:r w:rsidR="00077CA5">
        <w:t>multiple</w:t>
      </w:r>
      <w:r>
        <w:t xml:space="preserve"> times per frame.</w:t>
      </w:r>
    </w:p>
    <w:p w14:paraId="065287F3" w14:textId="77777777" w:rsidR="00A236B1" w:rsidRDefault="00A236B1" w:rsidP="00874E0C">
      <w:pPr>
        <w:spacing w:line="360" w:lineRule="auto"/>
      </w:pPr>
    </w:p>
    <w:p w14:paraId="3E80FBD7" w14:textId="30F0EA69" w:rsidR="0018126D" w:rsidRPr="00BA5E61" w:rsidRDefault="008171CD" w:rsidP="00874E0C">
      <w:pPr>
        <w:spacing w:line="360" w:lineRule="auto"/>
        <w:rPr>
          <w:b/>
        </w:rPr>
      </w:pPr>
      <w:r w:rsidRPr="005B52FA">
        <w:rPr>
          <w:b/>
        </w:rPr>
        <w:t>2.2. Software Setup</w:t>
      </w:r>
    </w:p>
    <w:p w14:paraId="273621DD" w14:textId="03500099" w:rsidR="00A236B1" w:rsidRDefault="00A236B1" w:rsidP="00874E0C">
      <w:pPr>
        <w:spacing w:line="360" w:lineRule="auto"/>
        <w:ind w:firstLine="720"/>
      </w:pPr>
      <w:r>
        <w:t xml:space="preserve">The software </w:t>
      </w:r>
      <w:r w:rsidR="00DE251F">
        <w:t>infrastructure</w:t>
      </w:r>
      <w:r>
        <w:t xml:space="preserve"> include</w:t>
      </w:r>
      <w:r w:rsidR="00DE251F">
        <w:t>s</w:t>
      </w:r>
      <w:r>
        <w:t xml:space="preserve"> a Python app that</w:t>
      </w:r>
      <w:r w:rsidR="00DE251F">
        <w:t xml:space="preserve"> is the essence to glues all the hardware components together.</w:t>
      </w:r>
      <w:r>
        <w:t xml:space="preserve"> </w:t>
      </w:r>
      <w:r w:rsidR="00DE251F">
        <w:t xml:space="preserve">It interfaces with the eye tracker, collects data and displays the subject's eye </w:t>
      </w:r>
      <w:r>
        <w:t xml:space="preserve">calibration and </w:t>
      </w:r>
      <w:r w:rsidR="00DE251F">
        <w:t xml:space="preserve">positions. Moreover, it exchanges messages with the game client. The app consumes all the eye-tracker related data and manages for further operations such as sending the data to the client or saving the data to text files. </w:t>
      </w:r>
    </w:p>
    <w:p w14:paraId="62BDD1AE" w14:textId="7EC665E1" w:rsidR="00A236B1" w:rsidRDefault="00A236B1" w:rsidP="00874E0C">
      <w:pPr>
        <w:spacing w:line="360" w:lineRule="auto"/>
      </w:pPr>
    </w:p>
    <w:p w14:paraId="5DB8FCB7" w14:textId="6A4CBD56" w:rsidR="00A236B1" w:rsidRDefault="00756057" w:rsidP="00874E0C">
      <w:pPr>
        <w:spacing w:line="360" w:lineRule="auto"/>
      </w:pPr>
      <w:r>
        <w:rPr>
          <w:noProof/>
        </w:rPr>
        <w:drawing>
          <wp:inline distT="0" distB="0" distL="0" distR="0" wp14:anchorId="43C9D521" wp14:editId="3B53A628">
            <wp:extent cx="4509135" cy="3173737"/>
            <wp:effectExtent l="0" t="0" r="1206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ython App Diagram.png"/>
                    <pic:cNvPicPr/>
                  </pic:nvPicPr>
                  <pic:blipFill>
                    <a:blip r:embed="rId7">
                      <a:extLst>
                        <a:ext uri="{28A0092B-C50C-407E-A947-70E740481C1C}">
                          <a14:useLocalDpi xmlns:a14="http://schemas.microsoft.com/office/drawing/2010/main" val="0"/>
                        </a:ext>
                      </a:extLst>
                    </a:blip>
                    <a:stretch>
                      <a:fillRect/>
                    </a:stretch>
                  </pic:blipFill>
                  <pic:spPr>
                    <a:xfrm>
                      <a:off x="0" y="0"/>
                      <a:ext cx="4528493" cy="3187362"/>
                    </a:xfrm>
                    <a:prstGeom prst="rect">
                      <a:avLst/>
                    </a:prstGeom>
                  </pic:spPr>
                </pic:pic>
              </a:graphicData>
            </a:graphic>
          </wp:inline>
        </w:drawing>
      </w:r>
    </w:p>
    <w:p w14:paraId="329A1B9E" w14:textId="2146B533" w:rsidR="008A2AED" w:rsidRDefault="00DE251F" w:rsidP="00874E0C">
      <w:pPr>
        <w:spacing w:line="360" w:lineRule="auto"/>
      </w:pPr>
      <w:r>
        <w:t>Fig.</w:t>
      </w:r>
      <w:r w:rsidR="00F07333">
        <w:t xml:space="preserve"> </w:t>
      </w:r>
      <w:r>
        <w:t>2</w:t>
      </w:r>
      <w:r w:rsidR="00756057">
        <w:t xml:space="preserve">. </w:t>
      </w:r>
      <w:r w:rsidR="009E3D21">
        <w:t>The internal infrastructure of the Python app. The rectangular boxes are the classes and objects in the app. The ovals are the data that is being produced and parsed. The squashed rectangular are external files created by the app. Other hardware components that also communicate with the app are shown.</w:t>
      </w:r>
    </w:p>
    <w:p w14:paraId="30A23BD9" w14:textId="77777777" w:rsidR="00BA5E61" w:rsidRPr="00BA5E61" w:rsidRDefault="00BA5E61" w:rsidP="00874E0C">
      <w:pPr>
        <w:spacing w:line="360" w:lineRule="auto"/>
      </w:pPr>
    </w:p>
    <w:p w14:paraId="4F815219" w14:textId="77777777" w:rsidR="00BA5E61" w:rsidRDefault="00BA5E61" w:rsidP="00874E0C">
      <w:pPr>
        <w:spacing w:line="360" w:lineRule="auto"/>
        <w:rPr>
          <w:rFonts w:ascii="PT Serif" w:hAnsi="PT Serif"/>
          <w:b/>
        </w:rPr>
      </w:pPr>
    </w:p>
    <w:p w14:paraId="7A2E512A" w14:textId="77777777" w:rsidR="00BA5E61" w:rsidRDefault="00BA5E61" w:rsidP="00874E0C">
      <w:pPr>
        <w:spacing w:line="360" w:lineRule="auto"/>
        <w:rPr>
          <w:rFonts w:ascii="PT Serif" w:hAnsi="PT Serif"/>
          <w:b/>
        </w:rPr>
      </w:pPr>
    </w:p>
    <w:p w14:paraId="0246F515" w14:textId="5B296B19" w:rsidR="00D97158" w:rsidRDefault="00A94ECF" w:rsidP="00874E0C">
      <w:pPr>
        <w:spacing w:line="360" w:lineRule="auto"/>
        <w:rPr>
          <w:rFonts w:ascii="PT Serif" w:hAnsi="PT Serif"/>
          <w:i/>
        </w:rPr>
      </w:pPr>
      <w:r w:rsidRPr="0083128A">
        <w:rPr>
          <w:rFonts w:ascii="PT Serif" w:hAnsi="PT Serif"/>
          <w:b/>
        </w:rPr>
        <w:lastRenderedPageBreak/>
        <w:t xml:space="preserve">3. </w:t>
      </w:r>
      <w:r w:rsidR="00014BB4" w:rsidRPr="0083128A">
        <w:rPr>
          <w:rFonts w:ascii="PT Serif" w:hAnsi="PT Serif"/>
          <w:b/>
        </w:rPr>
        <w:t>Methods</w:t>
      </w:r>
    </w:p>
    <w:p w14:paraId="5EFE94FE" w14:textId="77777777" w:rsidR="00BA5E61" w:rsidRPr="00BA5E61" w:rsidRDefault="00BA5E61" w:rsidP="00874E0C">
      <w:pPr>
        <w:spacing w:line="360" w:lineRule="auto"/>
        <w:rPr>
          <w:rFonts w:ascii="PT Serif" w:hAnsi="PT Serif"/>
          <w:i/>
        </w:rPr>
      </w:pPr>
    </w:p>
    <w:p w14:paraId="2757996F" w14:textId="01F66EC1" w:rsidR="0017784A" w:rsidRPr="00BA5E61" w:rsidRDefault="00A94ECF" w:rsidP="00874E0C">
      <w:pPr>
        <w:spacing w:line="360" w:lineRule="auto"/>
        <w:rPr>
          <w:b/>
          <w:lang w:val="en-CA"/>
        </w:rPr>
      </w:pPr>
      <w:r w:rsidRPr="005B52FA">
        <w:rPr>
          <w:b/>
          <w:lang w:val="en-CA"/>
        </w:rPr>
        <w:t>3.1. Participants</w:t>
      </w:r>
    </w:p>
    <w:p w14:paraId="37EA9DBE" w14:textId="4E8495F5" w:rsidR="00972B18" w:rsidRDefault="00972B18" w:rsidP="00874E0C">
      <w:pPr>
        <w:spacing w:line="360" w:lineRule="auto"/>
        <w:ind w:firstLine="720"/>
        <w:rPr>
          <w:lang w:val="en-CA"/>
        </w:rPr>
      </w:pPr>
      <w:r>
        <w:rPr>
          <w:lang w:val="en-CA"/>
        </w:rPr>
        <w:t>Eleven subjects</w:t>
      </w:r>
      <w:r w:rsidR="00236626">
        <w:rPr>
          <w:lang w:val="en-CA"/>
        </w:rPr>
        <w:t xml:space="preserve"> with normal or corrected-to-normal vision</w:t>
      </w:r>
      <w:r>
        <w:rPr>
          <w:lang w:val="en-CA"/>
        </w:rPr>
        <w:t xml:space="preserve"> were recruited to participate in this experiment. Eight of them </w:t>
      </w:r>
      <w:r w:rsidR="00C4185D">
        <w:rPr>
          <w:lang w:val="en-CA"/>
        </w:rPr>
        <w:t>are</w:t>
      </w:r>
      <w:r>
        <w:rPr>
          <w:lang w:val="en-CA"/>
        </w:rPr>
        <w:t xml:space="preserve"> York University</w:t>
      </w:r>
      <w:r w:rsidR="00236626">
        <w:rPr>
          <w:lang w:val="en-CA"/>
        </w:rPr>
        <w:t xml:space="preserve"> students </w:t>
      </w:r>
      <w:r w:rsidR="00C4185D">
        <w:rPr>
          <w:lang w:val="en-CA"/>
        </w:rPr>
        <w:t>and the remaining three are young ad</w:t>
      </w:r>
      <w:r w:rsidR="00236626">
        <w:rPr>
          <w:lang w:val="en-CA"/>
        </w:rPr>
        <w:t xml:space="preserve">ults who </w:t>
      </w:r>
      <w:r w:rsidR="00C4185D">
        <w:rPr>
          <w:lang w:val="en-CA"/>
        </w:rPr>
        <w:t>are in the workforce.</w:t>
      </w:r>
      <w:r w:rsidR="0052209B">
        <w:rPr>
          <w:lang w:val="en-CA"/>
        </w:rPr>
        <w:t xml:space="preserve"> One subject’s data was removed due to data corruption.</w:t>
      </w:r>
    </w:p>
    <w:p w14:paraId="4E2167A7" w14:textId="77777777" w:rsidR="00945D86" w:rsidRDefault="00945D86" w:rsidP="00874E0C">
      <w:pPr>
        <w:spacing w:line="360" w:lineRule="auto"/>
        <w:rPr>
          <w:lang w:val="en-CA"/>
        </w:rPr>
      </w:pPr>
    </w:p>
    <w:p w14:paraId="66A5FEE1" w14:textId="2F9A958B" w:rsidR="0017784A" w:rsidRPr="00BA5E61" w:rsidRDefault="000673B6" w:rsidP="00874E0C">
      <w:pPr>
        <w:spacing w:line="360" w:lineRule="auto"/>
        <w:rPr>
          <w:b/>
          <w:lang w:val="en-CA"/>
        </w:rPr>
      </w:pPr>
      <w:r w:rsidRPr="005B52FA">
        <w:rPr>
          <w:b/>
          <w:lang w:val="en-CA"/>
        </w:rPr>
        <w:t>3.2. Environment, Context, and Stimuli</w:t>
      </w:r>
    </w:p>
    <w:p w14:paraId="4E2FFEC4" w14:textId="459066C5" w:rsidR="00BF1E25" w:rsidRDefault="00BF1E25" w:rsidP="00874E0C">
      <w:pPr>
        <w:spacing w:line="360" w:lineRule="auto"/>
        <w:ind w:firstLine="720"/>
        <w:rPr>
          <w:lang w:val="en-CA"/>
        </w:rPr>
      </w:pPr>
      <w:r>
        <w:rPr>
          <w:lang w:val="en-CA"/>
        </w:rPr>
        <w:t>The game has three important aspects that composes the learning task. The simulated environment is</w:t>
      </w:r>
      <w:r w:rsidR="00BA167B">
        <w:rPr>
          <w:lang w:val="en-CA"/>
        </w:rPr>
        <w:t xml:space="preserve"> the arena that the player navigates through.</w:t>
      </w:r>
      <w:r>
        <w:rPr>
          <w:lang w:val="en-CA"/>
        </w:rPr>
        <w:t xml:space="preserve"> The context floors indicate the ruleset of the trial. The stimuli are the objects that exist in the arena which encompasses the possible combination of category or dimension features.</w:t>
      </w:r>
    </w:p>
    <w:p w14:paraId="72442EED" w14:textId="77777777" w:rsidR="00BF1E25" w:rsidRPr="00BF1E25" w:rsidRDefault="00BF1E25" w:rsidP="00874E0C">
      <w:pPr>
        <w:spacing w:line="360" w:lineRule="auto"/>
        <w:rPr>
          <w:lang w:val="en-CA"/>
        </w:rPr>
      </w:pPr>
    </w:p>
    <w:p w14:paraId="092FE97D" w14:textId="209E3285" w:rsidR="0017784A" w:rsidRPr="00FC2C6B" w:rsidRDefault="000673B6" w:rsidP="00874E0C">
      <w:pPr>
        <w:spacing w:line="360" w:lineRule="auto"/>
        <w:rPr>
          <w:i/>
        </w:rPr>
      </w:pPr>
      <w:r w:rsidRPr="00E34F65">
        <w:t>3.2.1</w:t>
      </w:r>
      <w:r>
        <w:rPr>
          <w:i/>
        </w:rPr>
        <w:t xml:space="preserve">. </w:t>
      </w:r>
      <w:r w:rsidRPr="00FC2C6B">
        <w:rPr>
          <w:i/>
        </w:rPr>
        <w:t xml:space="preserve">The </w:t>
      </w:r>
      <w:r>
        <w:rPr>
          <w:i/>
        </w:rPr>
        <w:t>Simulated Environment</w:t>
      </w:r>
    </w:p>
    <w:p w14:paraId="42B33D2E" w14:textId="4A5FB2CA" w:rsidR="0083128A" w:rsidRDefault="000673B6" w:rsidP="00874E0C">
      <w:pPr>
        <w:spacing w:line="360" w:lineRule="auto"/>
        <w:ind w:firstLine="720"/>
      </w:pPr>
      <w:r>
        <w:t xml:space="preserve">The main scene of the game is a large square arena enclosed by walls. Each of the four walls has a distinct landmark placed beyond it to aid with navigation. In this experiment, there are two main objects that are placed randomly on the floor where one is the rewarded target and the other one the unrewarded distractor. There can be other kinds of objects but they are never-relevant distractors. </w:t>
      </w:r>
    </w:p>
    <w:p w14:paraId="713ED929" w14:textId="77777777" w:rsidR="0083128A" w:rsidRDefault="0083128A" w:rsidP="00874E0C">
      <w:pPr>
        <w:spacing w:line="360" w:lineRule="auto"/>
      </w:pPr>
    </w:p>
    <w:p w14:paraId="48EABA9D" w14:textId="079FC7A8" w:rsidR="0017784A" w:rsidRPr="00BA5E61" w:rsidRDefault="000673B6" w:rsidP="00874E0C">
      <w:pPr>
        <w:spacing w:line="360" w:lineRule="auto"/>
        <w:rPr>
          <w:i/>
        </w:rPr>
      </w:pPr>
      <w:r w:rsidRPr="0083128A">
        <w:t xml:space="preserve">3.2.2. </w:t>
      </w:r>
      <w:r w:rsidRPr="0083128A">
        <w:rPr>
          <w:i/>
        </w:rPr>
        <w:t>Context</w:t>
      </w:r>
      <w:r w:rsidR="00C21403" w:rsidRPr="0083128A">
        <w:rPr>
          <w:i/>
        </w:rPr>
        <w:t xml:space="preserve"> Floors</w:t>
      </w:r>
    </w:p>
    <w:p w14:paraId="797B63F3" w14:textId="626CC8F9" w:rsidR="000673B6" w:rsidRDefault="000673B6" w:rsidP="00874E0C">
      <w:pPr>
        <w:spacing w:line="360" w:lineRule="auto"/>
        <w:ind w:firstLine="720"/>
      </w:pPr>
      <w:r>
        <w:t xml:space="preserve">The context is the floor </w:t>
      </w:r>
      <w:r w:rsidR="00CD1F27">
        <w:t>of the arena which can take on X</w:t>
      </w:r>
      <w:r>
        <w:t xml:space="preserve"> possible states. The floor indicates which particular object feature is the relevant and which particular value of the feature is rewarded. For example, for a given trial, an icy floor might indicate that objects with thick arms would be </w:t>
      </w:r>
      <w:r w:rsidR="0066115A">
        <w:t>rewarded</w:t>
      </w:r>
      <w:r>
        <w:t>. During each block of trials, each trial would come from one of two contexts, so the main task is to learn which feature and which of its values are associated with each context.</w:t>
      </w:r>
      <w:r w:rsidR="00CE7196">
        <w:t xml:space="preserve"> </w:t>
      </w:r>
    </w:p>
    <w:p w14:paraId="0DB64D1A" w14:textId="77777777" w:rsidR="000673B6" w:rsidRDefault="000673B6" w:rsidP="00874E0C">
      <w:pPr>
        <w:spacing w:line="360" w:lineRule="auto"/>
      </w:pPr>
    </w:p>
    <w:p w14:paraId="35E3567E" w14:textId="4200A860" w:rsidR="000673B6" w:rsidRDefault="000673B6" w:rsidP="00874E0C">
      <w:pPr>
        <w:spacing w:line="360" w:lineRule="auto"/>
      </w:pPr>
      <w:r>
        <w:rPr>
          <w:noProof/>
        </w:rPr>
        <w:lastRenderedPageBreak/>
        <w:drawing>
          <wp:inline distT="0" distB="0" distL="0" distR="0" wp14:anchorId="36F6430F" wp14:editId="20776DBE">
            <wp:extent cx="1957493" cy="1257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or_Grass_01_01.png"/>
                    <pic:cNvPicPr/>
                  </pic:nvPicPr>
                  <pic:blipFill>
                    <a:blip r:embed="rId8">
                      <a:extLst>
                        <a:ext uri="{28A0092B-C50C-407E-A947-70E740481C1C}">
                          <a14:useLocalDpi xmlns:a14="http://schemas.microsoft.com/office/drawing/2010/main" val="0"/>
                        </a:ext>
                      </a:extLst>
                    </a:blip>
                    <a:stretch>
                      <a:fillRect/>
                    </a:stretch>
                  </pic:blipFill>
                  <pic:spPr>
                    <a:xfrm>
                      <a:off x="0" y="0"/>
                      <a:ext cx="1969464" cy="1264870"/>
                    </a:xfrm>
                    <a:prstGeom prst="rect">
                      <a:avLst/>
                    </a:prstGeom>
                  </pic:spPr>
                </pic:pic>
              </a:graphicData>
            </a:graphic>
          </wp:inline>
        </w:drawing>
      </w:r>
      <w:r>
        <w:t xml:space="preserve"> </w:t>
      </w:r>
      <w:r>
        <w:rPr>
          <w:noProof/>
        </w:rPr>
        <w:drawing>
          <wp:inline distT="0" distB="0" distL="0" distR="0" wp14:anchorId="20B9DCF4" wp14:editId="155E48B2">
            <wp:extent cx="1958248" cy="12575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or_Gravel_02_01.png"/>
                    <pic:cNvPicPr/>
                  </pic:nvPicPr>
                  <pic:blipFill>
                    <a:blip r:embed="rId9">
                      <a:extLst>
                        <a:ext uri="{28A0092B-C50C-407E-A947-70E740481C1C}">
                          <a14:useLocalDpi xmlns:a14="http://schemas.microsoft.com/office/drawing/2010/main" val="0"/>
                        </a:ext>
                      </a:extLst>
                    </a:blip>
                    <a:stretch>
                      <a:fillRect/>
                    </a:stretch>
                  </pic:blipFill>
                  <pic:spPr>
                    <a:xfrm>
                      <a:off x="0" y="0"/>
                      <a:ext cx="1960573" cy="1259015"/>
                    </a:xfrm>
                    <a:prstGeom prst="rect">
                      <a:avLst/>
                    </a:prstGeom>
                  </pic:spPr>
                </pic:pic>
              </a:graphicData>
            </a:graphic>
          </wp:inline>
        </w:drawing>
      </w:r>
      <w:r w:rsidR="004D10FD">
        <w:t xml:space="preserve"> </w:t>
      </w:r>
      <w:r w:rsidR="004D10FD">
        <w:rPr>
          <w:noProof/>
        </w:rPr>
        <w:drawing>
          <wp:inline distT="0" distB="0" distL="0" distR="0" wp14:anchorId="33CF645A" wp14:editId="216522E2">
            <wp:extent cx="1950767" cy="12564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or_Mud_01_01.png"/>
                    <pic:cNvPicPr/>
                  </pic:nvPicPr>
                  <pic:blipFill>
                    <a:blip r:embed="rId10">
                      <a:extLst>
                        <a:ext uri="{28A0092B-C50C-407E-A947-70E740481C1C}">
                          <a14:useLocalDpi xmlns:a14="http://schemas.microsoft.com/office/drawing/2010/main" val="0"/>
                        </a:ext>
                      </a:extLst>
                    </a:blip>
                    <a:stretch>
                      <a:fillRect/>
                    </a:stretch>
                  </pic:blipFill>
                  <pic:spPr>
                    <a:xfrm>
                      <a:off x="0" y="0"/>
                      <a:ext cx="1950767" cy="1256400"/>
                    </a:xfrm>
                    <a:prstGeom prst="rect">
                      <a:avLst/>
                    </a:prstGeom>
                  </pic:spPr>
                </pic:pic>
              </a:graphicData>
            </a:graphic>
          </wp:inline>
        </w:drawing>
      </w:r>
    </w:p>
    <w:p w14:paraId="5394091F" w14:textId="42DC9A9C" w:rsidR="00700155" w:rsidRDefault="00F07333" w:rsidP="00874E0C">
      <w:pPr>
        <w:spacing w:line="360" w:lineRule="auto"/>
      </w:pPr>
      <w:r w:rsidRPr="0018126D">
        <w:rPr>
          <w:b/>
        </w:rPr>
        <w:t>Fig. 3.</w:t>
      </w:r>
      <w:r>
        <w:t xml:space="preserve"> Examples of context floors</w:t>
      </w:r>
    </w:p>
    <w:p w14:paraId="24243834" w14:textId="77777777" w:rsidR="00BA5E61" w:rsidRDefault="00BA5E61" w:rsidP="00874E0C">
      <w:pPr>
        <w:spacing w:line="360" w:lineRule="auto"/>
      </w:pPr>
    </w:p>
    <w:p w14:paraId="4F3B3680" w14:textId="5CAACCD3" w:rsidR="00096FB9" w:rsidRPr="00BA5E61" w:rsidRDefault="000673B6" w:rsidP="00874E0C">
      <w:pPr>
        <w:spacing w:line="360" w:lineRule="auto"/>
        <w:rPr>
          <w:i/>
        </w:rPr>
      </w:pPr>
      <w:r w:rsidRPr="00BD1732">
        <w:t xml:space="preserve">3.2.3. </w:t>
      </w:r>
      <w:proofErr w:type="spellStart"/>
      <w:r w:rsidR="00A31EC9" w:rsidRPr="00A31EC9">
        <w:rPr>
          <w:i/>
        </w:rPr>
        <w:t>Quaddles</w:t>
      </w:r>
      <w:proofErr w:type="spellEnd"/>
      <w:r w:rsidR="00A31EC9" w:rsidRPr="00BD1732">
        <w:rPr>
          <w:i/>
        </w:rPr>
        <w:t xml:space="preserve"> </w:t>
      </w:r>
      <w:r w:rsidR="00C21403" w:rsidRPr="00BD1732">
        <w:rPr>
          <w:i/>
        </w:rPr>
        <w:t>as stimuli</w:t>
      </w:r>
    </w:p>
    <w:p w14:paraId="0C693C0A" w14:textId="593A136B" w:rsidR="000673B6" w:rsidRDefault="000673B6" w:rsidP="00874E0C">
      <w:pPr>
        <w:spacing w:line="360" w:lineRule="auto"/>
        <w:ind w:firstLine="720"/>
      </w:pPr>
      <w:r>
        <w:t>The object</w:t>
      </w:r>
      <w:r w:rsidR="00F14CBE">
        <w:t>s that appear</w:t>
      </w:r>
      <w:r>
        <w:t xml:space="preserve"> in the arena is called the </w:t>
      </w:r>
      <w:proofErr w:type="spellStart"/>
      <w:r w:rsidR="00A31EC9">
        <w:t>Quaddles</w:t>
      </w:r>
      <w:proofErr w:type="spellEnd"/>
      <w:r w:rsidR="00354A1D">
        <w:t xml:space="preserve"> (See Fig. 4). </w:t>
      </w:r>
      <w:proofErr w:type="spellStart"/>
      <w:r w:rsidR="00354A1D">
        <w:t>Quaddles</w:t>
      </w:r>
      <w:proofErr w:type="spellEnd"/>
      <w:r w:rsidR="00144D84">
        <w:t xml:space="preserve"> </w:t>
      </w:r>
      <w:r>
        <w:t>are defined by four features (body shape, body color, body texture and arm</w:t>
      </w:r>
      <w:r w:rsidR="00CA70E5">
        <w:t xml:space="preserve"> orientation</w:t>
      </w:r>
      <w:r>
        <w:t xml:space="preserve">) each with two possible values (e.g. the body shape can be </w:t>
      </w:r>
      <w:r w:rsidR="00D343DC">
        <w:t>pyramidal or oblong</w:t>
      </w:r>
      <w:r w:rsidR="00354A1D">
        <w:t>).</w:t>
      </w:r>
    </w:p>
    <w:p w14:paraId="401AD488" w14:textId="77777777" w:rsidR="00CB07FA" w:rsidRDefault="00CB07FA" w:rsidP="00874E0C">
      <w:pPr>
        <w:spacing w:line="360" w:lineRule="auto"/>
        <w:ind w:firstLine="720"/>
      </w:pPr>
    </w:p>
    <w:p w14:paraId="4F366FE0" w14:textId="77777777" w:rsidR="00CA70E5" w:rsidRDefault="00CB07FA" w:rsidP="00874E0C">
      <w:pPr>
        <w:spacing w:line="360" w:lineRule="auto"/>
        <w:jc w:val="center"/>
        <w:rPr>
          <w:lang w:val="en-CA"/>
        </w:rPr>
      </w:pPr>
      <w:r>
        <w:rPr>
          <w:noProof/>
        </w:rPr>
        <w:drawing>
          <wp:inline distT="0" distB="0" distL="0" distR="0" wp14:anchorId="58FC31DC" wp14:editId="1EE8EF76">
            <wp:extent cx="1951177" cy="109753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_45deg_rotation_Body(Pyramidal)+Colour(More_Red)+Arms(Bent_Up)+Pattern(Checkered).jpg"/>
                    <pic:cNvPicPr/>
                  </pic:nvPicPr>
                  <pic:blipFill>
                    <a:blip r:embed="rId11">
                      <a:extLst>
                        <a:ext uri="{28A0092B-C50C-407E-A947-70E740481C1C}">
                          <a14:useLocalDpi xmlns:a14="http://schemas.microsoft.com/office/drawing/2010/main" val="0"/>
                        </a:ext>
                      </a:extLst>
                    </a:blip>
                    <a:stretch>
                      <a:fillRect/>
                    </a:stretch>
                  </pic:blipFill>
                  <pic:spPr>
                    <a:xfrm>
                      <a:off x="0" y="0"/>
                      <a:ext cx="2029178" cy="1141413"/>
                    </a:xfrm>
                    <a:prstGeom prst="rect">
                      <a:avLst/>
                    </a:prstGeom>
                  </pic:spPr>
                </pic:pic>
              </a:graphicData>
            </a:graphic>
          </wp:inline>
        </w:drawing>
      </w:r>
      <w:r>
        <w:rPr>
          <w:noProof/>
        </w:rPr>
        <w:drawing>
          <wp:inline distT="0" distB="0" distL="0" distR="0" wp14:anchorId="61C3FC62" wp14:editId="6ECE1105">
            <wp:extent cx="1936498" cy="108928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_45deg_rotation_Body(Pyramidal)+Colour(More_Red)+Arms(Bent_Up)+Pattern(Diamond).jpg"/>
                    <pic:cNvPicPr/>
                  </pic:nvPicPr>
                  <pic:blipFill>
                    <a:blip r:embed="rId12">
                      <a:extLst>
                        <a:ext uri="{28A0092B-C50C-407E-A947-70E740481C1C}">
                          <a14:useLocalDpi xmlns:a14="http://schemas.microsoft.com/office/drawing/2010/main" val="0"/>
                        </a:ext>
                      </a:extLst>
                    </a:blip>
                    <a:stretch>
                      <a:fillRect/>
                    </a:stretch>
                  </pic:blipFill>
                  <pic:spPr>
                    <a:xfrm>
                      <a:off x="0" y="0"/>
                      <a:ext cx="1956321" cy="1100433"/>
                    </a:xfrm>
                    <a:prstGeom prst="rect">
                      <a:avLst/>
                    </a:prstGeom>
                  </pic:spPr>
                </pic:pic>
              </a:graphicData>
            </a:graphic>
          </wp:inline>
        </w:drawing>
      </w:r>
    </w:p>
    <w:p w14:paraId="2C12C0EF" w14:textId="6A3C6CCE" w:rsidR="000673B6" w:rsidRDefault="00CB07FA" w:rsidP="00874E0C">
      <w:pPr>
        <w:spacing w:line="360" w:lineRule="auto"/>
        <w:jc w:val="center"/>
        <w:rPr>
          <w:lang w:val="en-CA"/>
        </w:rPr>
      </w:pPr>
      <w:r>
        <w:rPr>
          <w:noProof/>
        </w:rPr>
        <w:drawing>
          <wp:inline distT="0" distB="0" distL="0" distR="0" wp14:anchorId="18BC9237" wp14:editId="6520CB38">
            <wp:extent cx="2105601" cy="1184400"/>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_45deg_rotation_Body(Oblong)+Colour(More_Orange)+Arms(Bent_Down)+Pattern(Diamond).jpg"/>
                    <pic:cNvPicPr/>
                  </pic:nvPicPr>
                  <pic:blipFill>
                    <a:blip r:embed="rId13">
                      <a:extLst>
                        <a:ext uri="{28A0092B-C50C-407E-A947-70E740481C1C}">
                          <a14:useLocalDpi xmlns:a14="http://schemas.microsoft.com/office/drawing/2010/main" val="0"/>
                        </a:ext>
                      </a:extLst>
                    </a:blip>
                    <a:stretch>
                      <a:fillRect/>
                    </a:stretch>
                  </pic:blipFill>
                  <pic:spPr>
                    <a:xfrm>
                      <a:off x="0" y="0"/>
                      <a:ext cx="2105601" cy="1184400"/>
                    </a:xfrm>
                    <a:prstGeom prst="rect">
                      <a:avLst/>
                    </a:prstGeom>
                  </pic:spPr>
                </pic:pic>
              </a:graphicData>
            </a:graphic>
          </wp:inline>
        </w:drawing>
      </w:r>
      <w:r>
        <w:rPr>
          <w:noProof/>
        </w:rPr>
        <w:drawing>
          <wp:inline distT="0" distB="0" distL="0" distR="0" wp14:anchorId="34FF4DF9" wp14:editId="53C98062">
            <wp:extent cx="2105602" cy="1184400"/>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_45deg_rotation_Body(Oblong)+Colour(More_Orange)+Arms(Bent_Down)+Pattern(Checkered).jpg"/>
                    <pic:cNvPicPr/>
                  </pic:nvPicPr>
                  <pic:blipFill>
                    <a:blip r:embed="rId14">
                      <a:extLst>
                        <a:ext uri="{28A0092B-C50C-407E-A947-70E740481C1C}">
                          <a14:useLocalDpi xmlns:a14="http://schemas.microsoft.com/office/drawing/2010/main" val="0"/>
                        </a:ext>
                      </a:extLst>
                    </a:blip>
                    <a:stretch>
                      <a:fillRect/>
                    </a:stretch>
                  </pic:blipFill>
                  <pic:spPr>
                    <a:xfrm flipH="1">
                      <a:off x="0" y="0"/>
                      <a:ext cx="2105602" cy="1184400"/>
                    </a:xfrm>
                    <a:prstGeom prst="rect">
                      <a:avLst/>
                    </a:prstGeom>
                  </pic:spPr>
                </pic:pic>
              </a:graphicData>
            </a:graphic>
          </wp:inline>
        </w:drawing>
      </w:r>
    </w:p>
    <w:p w14:paraId="70C94BDF" w14:textId="2F4B91AA" w:rsidR="00047872" w:rsidRDefault="000673B6" w:rsidP="00874E0C">
      <w:pPr>
        <w:spacing w:line="360" w:lineRule="auto"/>
        <w:rPr>
          <w:lang w:val="en-CA"/>
        </w:rPr>
      </w:pPr>
      <w:r w:rsidRPr="0018126D">
        <w:rPr>
          <w:b/>
          <w:lang w:val="en-CA"/>
        </w:rPr>
        <w:t>F</w:t>
      </w:r>
      <w:r w:rsidR="00F07333" w:rsidRPr="0018126D">
        <w:rPr>
          <w:b/>
          <w:lang w:val="en-CA"/>
        </w:rPr>
        <w:t>ig. 4</w:t>
      </w:r>
      <w:r w:rsidRPr="0018126D">
        <w:rPr>
          <w:b/>
          <w:lang w:val="en-CA"/>
        </w:rPr>
        <w:t>.</w:t>
      </w:r>
      <w:r>
        <w:rPr>
          <w:lang w:val="en-CA"/>
        </w:rPr>
        <w:t xml:space="preserve"> </w:t>
      </w:r>
      <w:r w:rsidR="00047872">
        <w:rPr>
          <w:lang w:val="en-CA"/>
        </w:rPr>
        <w:t>Example of f</w:t>
      </w:r>
      <w:r w:rsidR="00CB07FA">
        <w:rPr>
          <w:lang w:val="en-CA"/>
        </w:rPr>
        <w:t xml:space="preserve">our different </w:t>
      </w:r>
      <w:proofErr w:type="spellStart"/>
      <w:r w:rsidR="00CB07FA">
        <w:rPr>
          <w:lang w:val="en-CA"/>
        </w:rPr>
        <w:t>Quaddles</w:t>
      </w:r>
      <w:proofErr w:type="spellEnd"/>
      <w:r w:rsidR="00CB07FA">
        <w:rPr>
          <w:lang w:val="en-CA"/>
        </w:rPr>
        <w:t xml:space="preserve">. </w:t>
      </w:r>
      <w:r w:rsidR="00805A64">
        <w:rPr>
          <w:lang w:val="en-CA"/>
        </w:rPr>
        <w:t>From Left to Right.</w:t>
      </w:r>
    </w:p>
    <w:p w14:paraId="7EDFCA7B" w14:textId="42E3E759" w:rsidR="00047872" w:rsidRDefault="00965EB0" w:rsidP="00874E0C">
      <w:pPr>
        <w:spacing w:line="360" w:lineRule="auto"/>
        <w:rPr>
          <w:lang w:val="en-CA"/>
        </w:rPr>
      </w:pPr>
      <w:r>
        <w:rPr>
          <w:lang w:val="en-CA"/>
        </w:rPr>
        <w:t>Top Row</w:t>
      </w:r>
      <w:r w:rsidR="00CB07FA">
        <w:rPr>
          <w:lang w:val="en-CA"/>
        </w:rPr>
        <w:t xml:space="preserve">: </w:t>
      </w:r>
      <w:r w:rsidR="00CA70E5">
        <w:rPr>
          <w:lang w:val="en-CA"/>
        </w:rPr>
        <w:t>Pyramidal/Red/Checker</w:t>
      </w:r>
      <w:r>
        <w:rPr>
          <w:lang w:val="en-CA"/>
        </w:rPr>
        <w:t>e</w:t>
      </w:r>
      <w:r w:rsidR="00805A64">
        <w:rPr>
          <w:lang w:val="en-CA"/>
        </w:rPr>
        <w:t xml:space="preserve">d/Up and </w:t>
      </w:r>
      <w:r w:rsidR="00047872">
        <w:rPr>
          <w:lang w:val="en-CA"/>
        </w:rPr>
        <w:t>Pyramidal/Red/Diamond/Up</w:t>
      </w:r>
    </w:p>
    <w:p w14:paraId="66804C51" w14:textId="74384F6A" w:rsidR="000673B6" w:rsidRDefault="00965EB0" w:rsidP="00874E0C">
      <w:pPr>
        <w:spacing w:line="360" w:lineRule="auto"/>
        <w:rPr>
          <w:lang w:val="en-CA"/>
        </w:rPr>
      </w:pPr>
      <w:r>
        <w:rPr>
          <w:lang w:val="en-CA"/>
        </w:rPr>
        <w:t>Bottom Row:</w:t>
      </w:r>
      <w:r w:rsidR="00805A64">
        <w:rPr>
          <w:lang w:val="en-CA"/>
        </w:rPr>
        <w:t xml:space="preserve"> Oblong/Orange/Diamond/Down and </w:t>
      </w:r>
      <w:r w:rsidR="00CA70E5">
        <w:rPr>
          <w:lang w:val="en-CA"/>
        </w:rPr>
        <w:t>Oblong/Orange/Checkered/Down</w:t>
      </w:r>
    </w:p>
    <w:p w14:paraId="19DFA97D" w14:textId="77777777" w:rsidR="000673B6" w:rsidRPr="00C9497D" w:rsidRDefault="000673B6" w:rsidP="00874E0C">
      <w:pPr>
        <w:spacing w:line="360" w:lineRule="auto"/>
        <w:rPr>
          <w:lang w:val="en-CA"/>
        </w:rPr>
      </w:pPr>
    </w:p>
    <w:p w14:paraId="76B48F41" w14:textId="62BDBDAC" w:rsidR="00232B79" w:rsidRDefault="004716EA" w:rsidP="00874E0C">
      <w:pPr>
        <w:spacing w:line="360" w:lineRule="auto"/>
        <w:rPr>
          <w:b/>
        </w:rPr>
      </w:pPr>
      <w:r w:rsidRPr="005B52FA">
        <w:rPr>
          <w:b/>
        </w:rPr>
        <w:t>3.3</w:t>
      </w:r>
      <w:r w:rsidR="001F26A2" w:rsidRPr="005B52FA">
        <w:rPr>
          <w:b/>
        </w:rPr>
        <w:t>. Procedure</w:t>
      </w:r>
    </w:p>
    <w:p w14:paraId="00492883" w14:textId="63175E4B" w:rsidR="001F26A2" w:rsidRPr="000A6B05" w:rsidRDefault="00FC77D4" w:rsidP="00874E0C">
      <w:pPr>
        <w:spacing w:line="360" w:lineRule="auto"/>
        <w:ind w:firstLine="720"/>
        <w:rPr>
          <w:b/>
        </w:rPr>
      </w:pPr>
      <w:r>
        <w:t xml:space="preserve">Subjects were asked to sit on the </w:t>
      </w:r>
      <w:proofErr w:type="gramStart"/>
      <w:r>
        <w:t>a 50 to 60 centimeters</w:t>
      </w:r>
      <w:proofErr w:type="gramEnd"/>
      <w:r>
        <w:t xml:space="preserve"> away from the monitor at eye level with their hands placed on the joystick.</w:t>
      </w:r>
    </w:p>
    <w:p w14:paraId="01694E23" w14:textId="242251CB" w:rsidR="00642EE0" w:rsidRDefault="00642EE0" w:rsidP="00874E0C">
      <w:pPr>
        <w:spacing w:line="360" w:lineRule="auto"/>
        <w:rPr>
          <w:i/>
        </w:rPr>
      </w:pPr>
    </w:p>
    <w:p w14:paraId="53A89836" w14:textId="77777777" w:rsidR="00BA5E61" w:rsidRDefault="00BA5E61" w:rsidP="00874E0C">
      <w:pPr>
        <w:spacing w:line="360" w:lineRule="auto"/>
        <w:rPr>
          <w:i/>
        </w:rPr>
      </w:pPr>
    </w:p>
    <w:p w14:paraId="52899AE2" w14:textId="1C39E923" w:rsidR="002F7BC7" w:rsidRDefault="004716EA" w:rsidP="00874E0C">
      <w:pPr>
        <w:spacing w:line="360" w:lineRule="auto"/>
        <w:rPr>
          <w:i/>
        </w:rPr>
      </w:pPr>
      <w:r>
        <w:rPr>
          <w:i/>
        </w:rPr>
        <w:lastRenderedPageBreak/>
        <w:t>3.3</w:t>
      </w:r>
      <w:r w:rsidR="001F26A2">
        <w:rPr>
          <w:i/>
        </w:rPr>
        <w:t>.1. Calibration</w:t>
      </w:r>
    </w:p>
    <w:p w14:paraId="4BEA8A4C" w14:textId="6B8E5DFC" w:rsidR="001F26A2" w:rsidRPr="00FC29B3" w:rsidRDefault="001F26A2" w:rsidP="00874E0C">
      <w:pPr>
        <w:spacing w:line="360" w:lineRule="auto"/>
        <w:ind w:firstLine="720"/>
      </w:pPr>
      <w:r w:rsidRPr="001F26A2">
        <w:t xml:space="preserve">Each participant was first fitted and calibrated to the </w:t>
      </w:r>
      <w:proofErr w:type="spellStart"/>
      <w:r>
        <w:t>Tobii</w:t>
      </w:r>
      <w:proofErr w:type="spellEnd"/>
      <w:r>
        <w:t xml:space="preserve"> TX300 </w:t>
      </w:r>
      <w:r w:rsidRPr="001F26A2">
        <w:t>eye tracker</w:t>
      </w:r>
      <w:r>
        <w:rPr>
          <w:i/>
        </w:rPr>
        <w:t xml:space="preserve">. </w:t>
      </w:r>
      <w:r>
        <w:t xml:space="preserve">The calibration procedure is to estimate the geometry of a participant’s eyes and to ensure accurate gaze point computation. The eye tracker measures the characteristics of a user’s eyes and use them together with an internal anatomical 3D eye model. During the calibration, the participant is asked to look at nine </w:t>
      </w:r>
      <w:r w:rsidR="00EC3384">
        <w:t>calibration dots on the screen. Images of the eyes are analyzed during this interval</w:t>
      </w:r>
      <w:r w:rsidR="00B51BA8">
        <w:t>.</w:t>
      </w:r>
      <w:r w:rsidR="00B51BA8" w:rsidRPr="00B51BA8">
        <w:t xml:space="preserve"> </w:t>
      </w:r>
      <w:r w:rsidR="00FC77D4">
        <w:t>With the TX300, th</w:t>
      </w:r>
      <w:r w:rsidR="00B51BA8" w:rsidRPr="00B51BA8">
        <w:t xml:space="preserve">e user does not have to keep the head completely still during calibration as long as </w:t>
      </w:r>
      <w:r w:rsidR="00FC77D4">
        <w:t>their eyes are focused on the moving calibration dots. If the quality of the calibration result is insufficient, the participant is asked to redo the calibration until the offsets are minimal and they are able to opening the fixation keyhole without any problem.</w:t>
      </w:r>
      <w:r w:rsidR="007E2A6C">
        <w:t xml:space="preserve"> </w:t>
      </w:r>
    </w:p>
    <w:p w14:paraId="1833B614" w14:textId="5C24462A" w:rsidR="001F26A2" w:rsidRDefault="001F26A2" w:rsidP="00874E0C">
      <w:pPr>
        <w:spacing w:line="360" w:lineRule="auto"/>
        <w:rPr>
          <w:i/>
        </w:rPr>
      </w:pPr>
    </w:p>
    <w:p w14:paraId="77883768" w14:textId="5D805345" w:rsidR="00354A66" w:rsidRPr="00BA5E61" w:rsidRDefault="004716EA" w:rsidP="00874E0C">
      <w:pPr>
        <w:spacing w:line="360" w:lineRule="auto"/>
        <w:rPr>
          <w:i/>
        </w:rPr>
      </w:pPr>
      <w:r>
        <w:rPr>
          <w:i/>
        </w:rPr>
        <w:t>3.3</w:t>
      </w:r>
      <w:r w:rsidR="00F05DDF">
        <w:rPr>
          <w:i/>
        </w:rPr>
        <w:t>.2</w:t>
      </w:r>
      <w:r w:rsidR="006B51E8">
        <w:rPr>
          <w:i/>
        </w:rPr>
        <w:t>.</w:t>
      </w:r>
      <w:r w:rsidR="00F05DDF">
        <w:rPr>
          <w:i/>
        </w:rPr>
        <w:t xml:space="preserve"> Tutorial</w:t>
      </w:r>
    </w:p>
    <w:p w14:paraId="2760585D" w14:textId="77777777" w:rsidR="00354A66" w:rsidRPr="004A77E8" w:rsidRDefault="00354A66" w:rsidP="00874E0C">
      <w:pPr>
        <w:spacing w:line="360" w:lineRule="auto"/>
        <w:ind w:firstLine="720"/>
      </w:pPr>
      <w:r w:rsidRPr="004A77E8">
        <w:t xml:space="preserve">After the calibration, sequences of textual instructions are shown on the center of the screen. The instructions are to welcome the participants and briefly explain the general mechanism of the actual task. In the tutorial, participants are introduced how to use their eyes to interact with the fixation doors and use the joystick to navigate their player. Audio feedback </w:t>
      </w:r>
      <w:r>
        <w:t xml:space="preserve">is given for </w:t>
      </w:r>
      <w:r w:rsidRPr="004A77E8">
        <w:t>most of the actions such as opening fixation door</w:t>
      </w:r>
      <w:r>
        <w:t>s</w:t>
      </w:r>
      <w:r w:rsidRPr="004A77E8">
        <w:t>, picking up or exchanging objects, and bring</w:t>
      </w:r>
      <w:r>
        <w:t>ing</w:t>
      </w:r>
      <w:r w:rsidRPr="004A77E8">
        <w:t xml:space="preserve"> objects to the reward door. The tutorial </w:t>
      </w:r>
      <w:r>
        <w:t>includes 18 mock trials</w:t>
      </w:r>
      <w:r w:rsidRPr="004A77E8">
        <w:t xml:space="preserve"> </w:t>
      </w:r>
      <w:r>
        <w:t>that teach participants the basics of navigation and the task structure.</w:t>
      </w:r>
    </w:p>
    <w:p w14:paraId="3FC2987A" w14:textId="77777777" w:rsidR="00354A66" w:rsidRPr="004A77E8" w:rsidRDefault="00354A66" w:rsidP="00874E0C">
      <w:pPr>
        <w:spacing w:line="360" w:lineRule="auto"/>
        <w:ind w:firstLine="720"/>
      </w:pPr>
    </w:p>
    <w:p w14:paraId="6FA8CEDB" w14:textId="77777777" w:rsidR="004A77E8" w:rsidRDefault="004A77E8" w:rsidP="00874E0C">
      <w:pPr>
        <w:spacing w:line="360" w:lineRule="auto"/>
        <w:rPr>
          <w:i/>
        </w:rPr>
      </w:pPr>
    </w:p>
    <w:p w14:paraId="36DB3F88" w14:textId="7BCF0264" w:rsidR="002F7BC7" w:rsidRDefault="004716EA" w:rsidP="00874E0C">
      <w:pPr>
        <w:spacing w:line="360" w:lineRule="auto"/>
        <w:rPr>
          <w:i/>
        </w:rPr>
      </w:pPr>
      <w:r>
        <w:rPr>
          <w:i/>
        </w:rPr>
        <w:t>3.3</w:t>
      </w:r>
      <w:r w:rsidR="004A77E8">
        <w:rPr>
          <w:i/>
        </w:rPr>
        <w:t>.3</w:t>
      </w:r>
      <w:r w:rsidR="006B51E8">
        <w:rPr>
          <w:i/>
        </w:rPr>
        <w:t>.</w:t>
      </w:r>
      <w:r w:rsidR="004A77E8">
        <w:rPr>
          <w:i/>
        </w:rPr>
        <w:t xml:space="preserve"> Main Task</w:t>
      </w:r>
    </w:p>
    <w:p w14:paraId="2311A54E" w14:textId="75075A67" w:rsidR="00014BB4" w:rsidRDefault="00FC77D4" w:rsidP="00874E0C">
      <w:pPr>
        <w:spacing w:line="360" w:lineRule="auto"/>
        <w:ind w:firstLine="720"/>
      </w:pPr>
      <w:r>
        <w:t>The main experiment is composed of a series of context-based trials</w:t>
      </w:r>
      <w:r w:rsidR="00346BB7">
        <w:t>. Depending on the context, particul</w:t>
      </w:r>
      <w:r>
        <w:t>ar stimuli feature and its feature value is relevant.</w:t>
      </w:r>
      <w:r w:rsidR="00346BB7">
        <w:t xml:space="preserve"> To initiate a trial</w:t>
      </w:r>
      <w:r>
        <w:t xml:space="preserve"> </w:t>
      </w:r>
      <w:r w:rsidR="00B43896">
        <w:t xml:space="preserve">and </w:t>
      </w:r>
      <w:r>
        <w:t>open the door to the square arena</w:t>
      </w:r>
      <w:r w:rsidR="00346BB7">
        <w:t>, the subjects need to fixate on the fixation keyhole</w:t>
      </w:r>
      <w:r w:rsidR="00B43896">
        <w:t xml:space="preserve"> in the small </w:t>
      </w:r>
      <w:proofErr w:type="spellStart"/>
      <w:r w:rsidR="00B43896">
        <w:t>itertrial</w:t>
      </w:r>
      <w:proofErr w:type="spellEnd"/>
      <w:r w:rsidR="00B43896">
        <w:t xml:space="preserve"> room</w:t>
      </w:r>
      <w:r w:rsidR="00346BB7">
        <w:t xml:space="preserve"> for </w:t>
      </w:r>
      <w:r>
        <w:t>200</w:t>
      </w:r>
      <w:r w:rsidR="00346BB7">
        <w:t xml:space="preserve"> milliseconds</w:t>
      </w:r>
      <w:r>
        <w:t xml:space="preserve"> or longer</w:t>
      </w:r>
      <w:r w:rsidR="00346BB7">
        <w:t xml:space="preserve">. </w:t>
      </w:r>
      <w:r w:rsidR="004A77E8">
        <w:t xml:space="preserve">In the arena, two </w:t>
      </w:r>
      <w:proofErr w:type="spellStart"/>
      <w:r w:rsidR="00144D84">
        <w:t>Quaddles</w:t>
      </w:r>
      <w:proofErr w:type="spellEnd"/>
      <w:r w:rsidR="00144D84">
        <w:t xml:space="preserve"> </w:t>
      </w:r>
      <w:r w:rsidR="004A77E8">
        <w:t xml:space="preserve">are </w:t>
      </w:r>
      <w:r w:rsidR="009D6AA1">
        <w:t>placed</w:t>
      </w:r>
      <w:r w:rsidR="004A77E8">
        <w:t xml:space="preserve"> randomly on the f</w:t>
      </w:r>
      <w:r>
        <w:t xml:space="preserve">loor and the player can only pick up one at a time </w:t>
      </w:r>
      <w:r w:rsidR="004A77E8">
        <w:t xml:space="preserve">by navigating close to it. After the player </w:t>
      </w:r>
      <w:r>
        <w:t>selects the chosen</w:t>
      </w:r>
      <w:r w:rsidR="004A77E8">
        <w:t xml:space="preserve"> object, the player can bring it to any reward door with a white asterisk shape on it. The door will open and the asterisk will turn into a green "+" if it is the </w:t>
      </w:r>
      <w:r w:rsidR="004A77E8">
        <w:lastRenderedPageBreak/>
        <w:t>corr</w:t>
      </w:r>
      <w:r w:rsidR="009D6AA1">
        <w:t>ect object or a red "x</w:t>
      </w:r>
      <w:r w:rsidR="004A77E8">
        <w:t xml:space="preserve">" if it is the incorrect object. Shortly, the player is teleported to the </w:t>
      </w:r>
      <w:proofErr w:type="spellStart"/>
      <w:r w:rsidR="004A77E8">
        <w:t>intertrial</w:t>
      </w:r>
      <w:proofErr w:type="spellEnd"/>
      <w:r w:rsidR="004A77E8">
        <w:t xml:space="preserve"> room again and the entire process is repeated. The </w:t>
      </w:r>
      <w:r w:rsidR="00B43896">
        <w:t>main objective</w:t>
      </w:r>
      <w:r w:rsidR="004A77E8">
        <w:t xml:space="preserve"> is to learn to </w:t>
      </w:r>
      <w:r w:rsidR="00B43896">
        <w:t xml:space="preserve">determine the relevant feature and feature value, and associate the value </w:t>
      </w:r>
      <w:r w:rsidR="004A77E8">
        <w:t>to one of the two contexts. In each block, the contexts are different. This context-depended feature selection is learned through a sequence of blocks. Blocks effectively train the player to generalize the relevant feature irrespective of the exemplar object. At the end of each block, we expose the player to trials in which context one and two are randomly interleaved.</w:t>
      </w:r>
      <w:r>
        <w:t xml:space="preserve"> </w:t>
      </w:r>
      <w:r w:rsidR="009D6AA1">
        <w:t>Each block has minimum of eighteen trials and terminates when accuracy over the last twelve trials is 85% or higher, or when a maximum of 100 trials is reached.</w:t>
      </w:r>
    </w:p>
    <w:p w14:paraId="3FE73DC7" w14:textId="77777777" w:rsidR="00642EE0" w:rsidRDefault="00642EE0" w:rsidP="00874E0C">
      <w:pPr>
        <w:spacing w:line="360" w:lineRule="auto"/>
        <w:rPr>
          <w:b/>
        </w:rPr>
      </w:pPr>
    </w:p>
    <w:p w14:paraId="2539C374" w14:textId="2587FC34" w:rsidR="00642EE0" w:rsidRPr="00642EE0" w:rsidRDefault="00346BB7" w:rsidP="00874E0C">
      <w:pPr>
        <w:spacing w:line="360" w:lineRule="auto"/>
        <w:rPr>
          <w:rFonts w:ascii="PT Serif" w:hAnsi="PT Serif"/>
          <w:b/>
        </w:rPr>
      </w:pPr>
      <w:r w:rsidRPr="00642EE0">
        <w:rPr>
          <w:rFonts w:ascii="PT Serif" w:hAnsi="PT Serif"/>
          <w:b/>
        </w:rPr>
        <w:t>4. Results</w:t>
      </w:r>
    </w:p>
    <w:p w14:paraId="28636921" w14:textId="624B477C" w:rsidR="008803B0" w:rsidRDefault="008803B0" w:rsidP="00874E0C">
      <w:pPr>
        <w:spacing w:line="360" w:lineRule="auto"/>
        <w:ind w:firstLine="720"/>
      </w:pPr>
      <w:r>
        <w:t>The raw gaze data and the</w:t>
      </w:r>
      <w:r w:rsidR="00B43896">
        <w:t xml:space="preserve"> game</w:t>
      </w:r>
      <w:r>
        <w:t xml:space="preserve"> data from all the trials are computed to obtain </w:t>
      </w:r>
      <w:r w:rsidR="00B43896">
        <w:t xml:space="preserve">important features that we are interested in. These include </w:t>
      </w:r>
      <w:r>
        <w:t xml:space="preserve">the classification of </w:t>
      </w:r>
      <w:r w:rsidR="00B43896">
        <w:t xml:space="preserve">gaze data into </w:t>
      </w:r>
      <w:r>
        <w:t xml:space="preserve">fixation and saccades. These classifications are then feed into the replayer and </w:t>
      </w:r>
      <w:r w:rsidR="00200B48">
        <w:t>it</w:t>
      </w:r>
      <w:r>
        <w:t xml:space="preserve"> produces a table of </w:t>
      </w:r>
      <w:r w:rsidR="008E49D1">
        <w:t>the mapping of the fixation and the objects in the scene</w:t>
      </w:r>
      <w:r w:rsidR="00200B48">
        <w:t xml:space="preserve">. </w:t>
      </w:r>
      <w:r w:rsidR="002D1752">
        <w:t>This mapping gives us different categories of fixation and we are only interested in target and distractor fixations. Moreover, t</w:t>
      </w:r>
      <w:r w:rsidR="008E49D1">
        <w:t xml:space="preserve">wo </w:t>
      </w:r>
      <w:r w:rsidR="0094406B">
        <w:t>types of learning accuracy</w:t>
      </w:r>
      <w:r w:rsidR="008E49D1">
        <w:t xml:space="preserve"> were created</w:t>
      </w:r>
      <w:r w:rsidR="0094406B">
        <w:t xml:space="preserve"> from the trial outcomes. They are the smooth learning accuracy and the </w:t>
      </w:r>
      <w:r>
        <w:t xml:space="preserve">EM </w:t>
      </w:r>
      <w:r w:rsidR="0094406B">
        <w:t>learning accuracy.</w:t>
      </w:r>
      <w:r>
        <w:t xml:space="preserve"> Together, the fixation</w:t>
      </w:r>
      <w:r w:rsidR="00347DBB">
        <w:t xml:space="preserve"> categories</w:t>
      </w:r>
      <w:r>
        <w:t xml:space="preserve"> and </w:t>
      </w:r>
      <w:r w:rsidR="002D1752">
        <w:t xml:space="preserve">only </w:t>
      </w:r>
      <w:r>
        <w:t xml:space="preserve">the </w:t>
      </w:r>
      <w:r w:rsidR="002D1752">
        <w:t>EM learning accuracy</w:t>
      </w:r>
      <w:r>
        <w:t xml:space="preserve"> are used </w:t>
      </w:r>
      <w:r w:rsidR="00347DBB">
        <w:t>in</w:t>
      </w:r>
      <w:r>
        <w:t xml:space="preserve"> the </w:t>
      </w:r>
      <w:r w:rsidR="008E49D1">
        <w:t xml:space="preserve">regression </w:t>
      </w:r>
      <w:r w:rsidR="00347DBB">
        <w:t>models. We created three different models to evaluate the effect of each fixation categories and to determine which ones contributed the most to the variance of the independent variable (EM accuracy).</w:t>
      </w:r>
    </w:p>
    <w:p w14:paraId="45855D91" w14:textId="77777777" w:rsidR="008803B0" w:rsidRDefault="008803B0" w:rsidP="00874E0C">
      <w:pPr>
        <w:spacing w:line="360" w:lineRule="auto"/>
        <w:rPr>
          <w:b/>
        </w:rPr>
      </w:pPr>
    </w:p>
    <w:p w14:paraId="1421169B" w14:textId="617B36FE" w:rsidR="002F7BC7" w:rsidRPr="00BA5E61" w:rsidRDefault="00E46FFE" w:rsidP="00874E0C">
      <w:pPr>
        <w:spacing w:line="360" w:lineRule="auto"/>
        <w:rPr>
          <w:i/>
        </w:rPr>
      </w:pPr>
      <w:r>
        <w:t xml:space="preserve">4.1. </w:t>
      </w:r>
      <w:r w:rsidRPr="00E01585">
        <w:rPr>
          <w:i/>
        </w:rPr>
        <w:t>Temporal Accuracy</w:t>
      </w:r>
    </w:p>
    <w:p w14:paraId="577CA17E" w14:textId="4178E81A" w:rsidR="00E46FFE" w:rsidRDefault="0001692A" w:rsidP="00874E0C">
      <w:pPr>
        <w:spacing w:line="360" w:lineRule="auto"/>
        <w:ind w:firstLine="720"/>
      </w:pPr>
      <w:r>
        <w:t xml:space="preserve">To ensure the data collection is temporally accurate, </w:t>
      </w:r>
      <w:r w:rsidR="00E46FFE">
        <w:t>UNIX timestamps are attached to every packet of data transferred</w:t>
      </w:r>
      <w:r w:rsidR="00506986">
        <w:t xml:space="preserve"> among the system. B</w:t>
      </w:r>
      <w:r w:rsidR="00E46FFE">
        <w:t>y using a low-latency and loss-tolerating communication protocols call</w:t>
      </w:r>
      <w:r w:rsidR="00506986">
        <w:t>ed User Datagram Protocol (UDP)</w:t>
      </w:r>
      <w:r w:rsidR="00425CDE">
        <w:t xml:space="preserve">, we can mitigate any loss of data packet transfer. </w:t>
      </w:r>
      <w:r w:rsidR="009D54D7">
        <w:t xml:space="preserve">In our system, the Python app </w:t>
      </w:r>
      <w:r w:rsidR="008C3370">
        <w:t xml:space="preserve">keeps track of all the UDP sent/received packets and eye-tracker raw gazes, and </w:t>
      </w:r>
      <w:r w:rsidR="009D54D7">
        <w:t>the game client built with Unity</w:t>
      </w:r>
      <w:r w:rsidR="008C3370">
        <w:t xml:space="preserve"> kee</w:t>
      </w:r>
      <w:r w:rsidR="009D54D7">
        <w:t xml:space="preserve">ps track of all the game, trial, </w:t>
      </w:r>
      <w:r w:rsidR="008C3370">
        <w:t>block</w:t>
      </w:r>
      <w:r w:rsidR="009D54D7">
        <w:t xml:space="preserve"> and task design </w:t>
      </w:r>
      <w:r w:rsidR="008C3370">
        <w:t>related information.</w:t>
      </w:r>
    </w:p>
    <w:p w14:paraId="24A6C214" w14:textId="77777777" w:rsidR="00F523A8" w:rsidRPr="00E46FFE" w:rsidRDefault="00F523A8" w:rsidP="00874E0C">
      <w:pPr>
        <w:spacing w:line="360" w:lineRule="auto"/>
      </w:pPr>
    </w:p>
    <w:p w14:paraId="546CF5C0" w14:textId="5A59DEFE" w:rsidR="002F7BC7" w:rsidRPr="00BA5E61" w:rsidRDefault="00E46FFE" w:rsidP="00874E0C">
      <w:pPr>
        <w:spacing w:line="360" w:lineRule="auto"/>
        <w:rPr>
          <w:b/>
        </w:rPr>
      </w:pPr>
      <w:r w:rsidRPr="005B52FA">
        <w:rPr>
          <w:b/>
        </w:rPr>
        <w:t>4.2</w:t>
      </w:r>
      <w:r w:rsidR="00346BB7" w:rsidRPr="005B52FA">
        <w:rPr>
          <w:b/>
        </w:rPr>
        <w:t xml:space="preserve">. </w:t>
      </w:r>
      <w:r w:rsidRPr="005B52FA">
        <w:rPr>
          <w:b/>
        </w:rPr>
        <w:t>Gaze processing</w:t>
      </w:r>
    </w:p>
    <w:p w14:paraId="519C1083" w14:textId="1D2123AC" w:rsidR="004F3550" w:rsidRDefault="004F3550" w:rsidP="00874E0C">
      <w:pPr>
        <w:spacing w:line="360" w:lineRule="auto"/>
        <w:ind w:firstLine="720"/>
      </w:pPr>
      <w:r w:rsidRPr="00E46FFE">
        <w:t xml:space="preserve">Parsing the data </w:t>
      </w:r>
      <w:r>
        <w:t xml:space="preserve">to enable </w:t>
      </w:r>
      <w:r w:rsidR="00E1743D">
        <w:t xml:space="preserve">analyses with </w:t>
      </w:r>
      <w:r>
        <w:t>fixation is split into</w:t>
      </w:r>
      <w:r w:rsidRPr="00E46FFE">
        <w:t xml:space="preserve"> four separate </w:t>
      </w:r>
      <w:r w:rsidR="00E1743D">
        <w:t>steps</w:t>
      </w:r>
      <w:r w:rsidRPr="00E46FFE">
        <w:t>.</w:t>
      </w:r>
      <w:r>
        <w:t xml:space="preserve"> </w:t>
      </w:r>
      <w:r w:rsidR="00E1743D">
        <w:t>These steps include collecting and saving different types of data, classifying the raw gaze data, determining which objects the fixation intersect, and creating the fixation categories for the final regression analyses.</w:t>
      </w:r>
    </w:p>
    <w:p w14:paraId="06C81975" w14:textId="77777777" w:rsidR="008803B0" w:rsidRPr="008803B0" w:rsidRDefault="008803B0" w:rsidP="00874E0C">
      <w:pPr>
        <w:spacing w:line="360" w:lineRule="auto"/>
      </w:pPr>
    </w:p>
    <w:p w14:paraId="731C9E7D" w14:textId="79569C75" w:rsidR="002F7BC7" w:rsidRPr="00642EE0" w:rsidRDefault="00E46FFE" w:rsidP="00874E0C">
      <w:pPr>
        <w:spacing w:line="360" w:lineRule="auto"/>
      </w:pPr>
      <w:r w:rsidRPr="00642EE0">
        <w:t xml:space="preserve">4.2.1. </w:t>
      </w:r>
      <w:r w:rsidR="00FF240F">
        <w:rPr>
          <w:i/>
        </w:rPr>
        <w:t>Collecting raw gazes during runtime</w:t>
      </w:r>
      <w:r w:rsidRPr="00642EE0">
        <w:t xml:space="preserve"> </w:t>
      </w:r>
    </w:p>
    <w:p w14:paraId="796B8B74" w14:textId="17C62ABD" w:rsidR="00E46FFE" w:rsidRDefault="00FF240F" w:rsidP="00874E0C">
      <w:pPr>
        <w:spacing w:line="360" w:lineRule="auto"/>
        <w:ind w:firstLine="720"/>
      </w:pPr>
      <w:r>
        <w:t xml:space="preserve">There are some components of the area such as the floors and walls that are spatially static during the entire experiment. However other components including the player camera, target/distractor objects, doors and rocks are dynamically changing their positions and sizes on each recorded frame. </w:t>
      </w:r>
      <w:r w:rsidR="00E46FFE" w:rsidRPr="00E46FFE">
        <w:t>Note that these refer to positions, rotations, and sizes within the virtual 3D scene created by the Unity 3D Engine. The actual appearance of the screen on any frame is a combination of the current position and rotation of the player camera, and the current positions, rotations, and scales of every object in the scene.</w:t>
      </w:r>
    </w:p>
    <w:p w14:paraId="33BB6373" w14:textId="77777777" w:rsidR="00E66CC9" w:rsidRPr="00E46FFE" w:rsidRDefault="00E66CC9" w:rsidP="00874E0C">
      <w:pPr>
        <w:spacing w:line="360" w:lineRule="auto"/>
        <w:ind w:firstLine="720"/>
      </w:pPr>
    </w:p>
    <w:p w14:paraId="2DD1D0C9" w14:textId="446E6B0F" w:rsidR="00E46FFE" w:rsidRPr="00E46FFE" w:rsidRDefault="00E46FFE" w:rsidP="00874E0C">
      <w:pPr>
        <w:spacing w:line="360" w:lineRule="auto"/>
        <w:ind w:firstLine="720"/>
      </w:pPr>
      <w:r w:rsidRPr="00E46FFE">
        <w:t>A separate data file is created recording the trial-specific data, including the identity of the target and distractor on each trial, the time it took the participant to pick up their chosen object and then to take it to the reward doo</w:t>
      </w:r>
      <w:r w:rsidR="003B4321">
        <w:t>r, and the final trial outcome (binary)</w:t>
      </w:r>
    </w:p>
    <w:p w14:paraId="04BEF405" w14:textId="136F323A" w:rsidR="00E46FFE" w:rsidRDefault="00FF240F" w:rsidP="00874E0C">
      <w:pPr>
        <w:spacing w:line="360" w:lineRule="auto"/>
      </w:pPr>
      <w:r>
        <w:t xml:space="preserve">In the experiment, three </w:t>
      </w:r>
      <w:r w:rsidR="00E46FFE" w:rsidRPr="00E46FFE">
        <w:t xml:space="preserve">relevant types of data files are created: the </w:t>
      </w:r>
      <w:r w:rsidR="00011805" w:rsidRPr="00E46FFE">
        <w:t>eye tracker’s</w:t>
      </w:r>
      <w:r w:rsidR="00E46FFE" w:rsidRPr="00E46FFE">
        <w:t xml:space="preserve"> </w:t>
      </w:r>
      <w:r>
        <w:t xml:space="preserve">raw </w:t>
      </w:r>
      <w:r w:rsidR="003B4321">
        <w:t xml:space="preserve">gaze data </w:t>
      </w:r>
      <w:r w:rsidR="00E46FFE" w:rsidRPr="00E46FFE">
        <w:t>recorded at 300 h</w:t>
      </w:r>
      <w:r w:rsidR="00011805">
        <w:t>ert</w:t>
      </w:r>
      <w:r w:rsidR="003B4321">
        <w:t xml:space="preserve">z, the frame data from Unity 3D </w:t>
      </w:r>
      <w:r w:rsidR="00E46FFE" w:rsidRPr="00E46FFE">
        <w:t>recorded at 60 h</w:t>
      </w:r>
      <w:r w:rsidR="00011805">
        <w:t>ert</w:t>
      </w:r>
      <w:r w:rsidR="003B4321">
        <w:t>z</w:t>
      </w:r>
      <w:r w:rsidR="00E46FFE" w:rsidRPr="00E46FFE">
        <w:t>, and the trial data.</w:t>
      </w:r>
    </w:p>
    <w:p w14:paraId="62C1BD34" w14:textId="77777777" w:rsidR="00CB6563" w:rsidRDefault="00CB6563" w:rsidP="00874E0C">
      <w:pPr>
        <w:spacing w:line="360" w:lineRule="auto"/>
      </w:pPr>
    </w:p>
    <w:p w14:paraId="2BF91626" w14:textId="1939C2E1" w:rsidR="002F7BC7" w:rsidRPr="00BA5E61" w:rsidRDefault="00E46FFE" w:rsidP="00874E0C">
      <w:pPr>
        <w:spacing w:line="360" w:lineRule="auto"/>
        <w:rPr>
          <w:i/>
        </w:rPr>
      </w:pPr>
      <w:r>
        <w:t xml:space="preserve">4.2.2. </w:t>
      </w:r>
      <w:r w:rsidR="007B1B89">
        <w:rPr>
          <w:i/>
        </w:rPr>
        <w:t>Classifying the raw gaze data</w:t>
      </w:r>
    </w:p>
    <w:p w14:paraId="5A1DBB14" w14:textId="12ECF6EB" w:rsidR="00E46FFE" w:rsidRDefault="007B3B90" w:rsidP="00874E0C">
      <w:pPr>
        <w:spacing w:line="360" w:lineRule="auto"/>
      </w:pPr>
      <w:r>
        <w:tab/>
        <w:t xml:space="preserve">To classify the raw gaze data, we used the algorithm recommended from by </w:t>
      </w:r>
      <w:r w:rsidR="00E46FFE">
        <w:t xml:space="preserve">Larsson, </w:t>
      </w:r>
      <w:proofErr w:type="spellStart"/>
      <w:r w:rsidR="00E46FFE">
        <w:t>Nyström</w:t>
      </w:r>
      <w:proofErr w:type="spellEnd"/>
      <w:r w:rsidR="00E46FFE">
        <w:t xml:space="preserve">, &amp; </w:t>
      </w:r>
      <w:proofErr w:type="spellStart"/>
      <w:r w:rsidR="00E46FFE">
        <w:t>Stridh</w:t>
      </w:r>
      <w:proofErr w:type="spellEnd"/>
      <w:r w:rsidR="00E46FFE">
        <w:t xml:space="preserve"> (2013,</w:t>
      </w:r>
      <w:r w:rsidR="00C76F73">
        <w:t xml:space="preserve"> </w:t>
      </w:r>
      <w:r w:rsidR="00E46FFE">
        <w:t xml:space="preserve">2014). </w:t>
      </w:r>
      <w:r>
        <w:t>In this adaptive algorithm,</w:t>
      </w:r>
      <w:r w:rsidR="00D861FF">
        <w:t xml:space="preserve"> artifacts including blinks, off-screen gaze and periods where the </w:t>
      </w:r>
      <w:r w:rsidR="001E2772">
        <w:t>eye tracker</w:t>
      </w:r>
      <w:r w:rsidR="00D861FF">
        <w:t xml:space="preserve"> records invalid data are a</w:t>
      </w:r>
      <w:r w:rsidR="001E2772">
        <w:t xml:space="preserve">ll identified and classified in both </w:t>
      </w:r>
      <w:r w:rsidR="00D861FF">
        <w:t xml:space="preserve">eyes. </w:t>
      </w:r>
      <w:r w:rsidR="001E2772">
        <w:t>We replace the p</w:t>
      </w:r>
      <w:r w:rsidR="00E46FFE">
        <w:t xml:space="preserve">eriods of invalid gaze data that are only one or two samples long </w:t>
      </w:r>
      <w:r w:rsidR="001E2772">
        <w:t xml:space="preserve">by </w:t>
      </w:r>
      <w:r w:rsidR="00E46FFE">
        <w:t xml:space="preserve">using cubic interpolation over a 100 </w:t>
      </w:r>
      <w:proofErr w:type="spellStart"/>
      <w:r w:rsidR="00E46FFE">
        <w:t>ms</w:t>
      </w:r>
      <w:proofErr w:type="spellEnd"/>
      <w:r w:rsidR="00E46FFE">
        <w:t xml:space="preserve"> period.</w:t>
      </w:r>
      <w:r w:rsidR="001E2772">
        <w:t xml:space="preserve"> Any remaining periods of gaze data that had </w:t>
      </w:r>
      <w:r w:rsidR="001E2772">
        <w:lastRenderedPageBreak/>
        <w:t xml:space="preserve">artifacts were removed. </w:t>
      </w:r>
      <w:r w:rsidR="00E46FFE">
        <w:t xml:space="preserve">The gaze data from both eyes is then averaged, and smoothed using </w:t>
      </w:r>
      <w:proofErr w:type="spellStart"/>
      <w:r w:rsidR="00E46FFE">
        <w:t>Savitzky-Golay</w:t>
      </w:r>
      <w:proofErr w:type="spellEnd"/>
      <w:r w:rsidR="00E46FFE">
        <w:t xml:space="preserve"> filtering (</w:t>
      </w:r>
      <w:proofErr w:type="spellStart"/>
      <w:r w:rsidR="00E46FFE">
        <w:t>Orfanidis</w:t>
      </w:r>
      <w:proofErr w:type="spellEnd"/>
      <w:r w:rsidR="00E46FFE">
        <w:t xml:space="preserve">, </w:t>
      </w:r>
      <w:r w:rsidR="00011805">
        <w:t>1998).</w:t>
      </w:r>
    </w:p>
    <w:p w14:paraId="627475A3" w14:textId="77777777" w:rsidR="00D861FF" w:rsidRDefault="00D861FF" w:rsidP="00874E0C">
      <w:pPr>
        <w:spacing w:line="360" w:lineRule="auto"/>
        <w:ind w:firstLine="720"/>
      </w:pPr>
    </w:p>
    <w:p w14:paraId="6322D986" w14:textId="143014C3" w:rsidR="00603CDA" w:rsidRDefault="001E2772" w:rsidP="00874E0C">
      <w:pPr>
        <w:spacing w:line="360" w:lineRule="auto"/>
        <w:ind w:firstLine="720"/>
      </w:pPr>
      <w:r>
        <w:t xml:space="preserve">Five different types of gaze classifications were produced by the algorithm by combining pieces of gaze information. These classification types are saccade, post-saccadic oscillation, fixation, smooth pursuit, or unclassifiable. The gaze information is recorded by the eye tracker which contains an </w:t>
      </w:r>
      <w:r w:rsidR="00E46FFE">
        <w:t xml:space="preserve">estimate of the distance of participants’ eyes from the </w:t>
      </w:r>
      <w:r w:rsidR="00011805">
        <w:t>eye tracker</w:t>
      </w:r>
      <w:r w:rsidR="00E46FFE">
        <w:t>, and the intersectio</w:t>
      </w:r>
      <w:r>
        <w:t>n of their gaze with the screen for each gaze sample.</w:t>
      </w:r>
      <w:r w:rsidR="00E46FFE">
        <w:t xml:space="preserve"> </w:t>
      </w:r>
      <w:r>
        <w:t>By joining</w:t>
      </w:r>
      <w:r w:rsidR="00E46FFE">
        <w:t xml:space="preserve"> both pieces of information</w:t>
      </w:r>
      <w:r>
        <w:t xml:space="preserve">, we translated </w:t>
      </w:r>
      <w:r w:rsidR="00E46FFE">
        <w:t>screen positions from pixel coordina</w:t>
      </w:r>
      <w:r>
        <w:t xml:space="preserve">tes to degrees of visual angle and feed them to the algorithm to obtain the </w:t>
      </w:r>
      <w:r w:rsidR="00CA1D2D">
        <w:t>desired classifications</w:t>
      </w:r>
      <w:r>
        <w:t>.</w:t>
      </w:r>
      <w:r w:rsidR="00CA1D2D">
        <w:t xml:space="preserve"> </w:t>
      </w:r>
      <w:r w:rsidR="00E46FFE">
        <w:t xml:space="preserve">Using the </w:t>
      </w:r>
      <w:r w:rsidR="00011805">
        <w:t>eye tracker</w:t>
      </w:r>
      <w:r w:rsidR="00E46FFE">
        <w:t xml:space="preserve"> timestamps recorded in both the gaze data and frame data files, each of these periods is matched to a specific set of frames.</w:t>
      </w:r>
      <w:r w:rsidR="00BB618B">
        <w:t xml:space="preserve"> For the purpose of this study, everything is ignored except fixation.</w:t>
      </w:r>
    </w:p>
    <w:p w14:paraId="4AFFDA12" w14:textId="77777777" w:rsidR="00603CDA" w:rsidRDefault="00603CDA" w:rsidP="00874E0C">
      <w:pPr>
        <w:spacing w:line="360" w:lineRule="auto"/>
      </w:pPr>
    </w:p>
    <w:p w14:paraId="0DD389A6" w14:textId="49672678" w:rsidR="002F7BC7" w:rsidRPr="00BA5E61" w:rsidRDefault="00E46FFE" w:rsidP="00874E0C">
      <w:pPr>
        <w:spacing w:line="360" w:lineRule="auto"/>
        <w:rPr>
          <w:i/>
        </w:rPr>
      </w:pPr>
      <w:r w:rsidRPr="00642EE0">
        <w:t>4.2.3</w:t>
      </w:r>
      <w:r w:rsidR="009C25B5" w:rsidRPr="00642EE0">
        <w:t>.</w:t>
      </w:r>
      <w:r w:rsidR="00346BB7" w:rsidRPr="00642EE0">
        <w:t xml:space="preserve"> </w:t>
      </w:r>
      <w:r w:rsidRPr="00642EE0">
        <w:rPr>
          <w:i/>
        </w:rPr>
        <w:t>Determining fixation objects</w:t>
      </w:r>
    </w:p>
    <w:p w14:paraId="3C16E4E2" w14:textId="4A336389" w:rsidR="00E46FFE" w:rsidRPr="00E46FFE" w:rsidRDefault="00B4774C" w:rsidP="00874E0C">
      <w:pPr>
        <w:spacing w:line="360" w:lineRule="auto"/>
        <w:ind w:firstLine="720"/>
      </w:pPr>
      <w:r>
        <w:t>The next step is to map the</w:t>
      </w:r>
      <w:r w:rsidR="00935C95" w:rsidRPr="00550FE2">
        <w:t xml:space="preserve"> fixations to differently labeled stimuli in the environment. </w:t>
      </w:r>
      <w:r w:rsidR="00E46FFE">
        <w:t xml:space="preserve">The entire participant session is replayed in Unity 3D from the frame data trials, setting the positions, rotations and sizes of each object on each frame to their values as recorded in the original session. During each frame where a fixation occurred, the current target of that fixation is determined by finding the mean position of gaze during the fixation, and the object that is currently found onscreen at those pixel coordinates. This is accomplished using </w:t>
      </w:r>
      <w:proofErr w:type="spellStart"/>
      <w:r w:rsidR="00E46FFE">
        <w:t>raycasting</w:t>
      </w:r>
      <w:proofErr w:type="spellEnd"/>
      <w:r w:rsidR="00E46FFE">
        <w:t xml:space="preserve">, a standard tool in video game engines that allows the determination of the first object in the virtual scene intersected by a vector (the ray) sent out from any point (cast) in the scene. </w:t>
      </w:r>
    </w:p>
    <w:p w14:paraId="0437F5A2" w14:textId="77777777" w:rsidR="00995B7D" w:rsidRDefault="00995B7D" w:rsidP="00874E0C">
      <w:pPr>
        <w:spacing w:line="360" w:lineRule="auto"/>
        <w:rPr>
          <w:i/>
        </w:rPr>
      </w:pPr>
    </w:p>
    <w:p w14:paraId="0754509E" w14:textId="2A1F6056" w:rsidR="002F7BC7" w:rsidRPr="00BA5E61" w:rsidRDefault="00E46FFE" w:rsidP="00874E0C">
      <w:pPr>
        <w:spacing w:line="360" w:lineRule="auto"/>
        <w:rPr>
          <w:i/>
        </w:rPr>
      </w:pPr>
      <w:r w:rsidRPr="00642EE0">
        <w:t xml:space="preserve">4.2.4. </w:t>
      </w:r>
      <w:r w:rsidRPr="00642EE0">
        <w:rPr>
          <w:i/>
        </w:rPr>
        <w:t>Labeling Fixations to Regions and Stimuli</w:t>
      </w:r>
    </w:p>
    <w:p w14:paraId="64272499" w14:textId="6D15488B" w:rsidR="00E46FFE" w:rsidRDefault="00E46FFE" w:rsidP="00874E0C">
      <w:pPr>
        <w:spacing w:line="360" w:lineRule="auto"/>
        <w:ind w:firstLine="720"/>
        <w:rPr>
          <w:rFonts w:ascii="Times" w:hAnsi="Times" w:cs="Times"/>
        </w:rPr>
      </w:pPr>
      <w:r>
        <w:t>For each fixation in the experiment, its modal object (the object that appeared at the fixation’s center point for the largest number of frames) is determined. In each case w</w:t>
      </w:r>
      <w:r w:rsidR="007D5529">
        <w:t xml:space="preserve">here this object is one of the </w:t>
      </w:r>
      <w:proofErr w:type="spellStart"/>
      <w:r w:rsidR="007D5529">
        <w:t>Q</w:t>
      </w:r>
      <w:r>
        <w:t>uaddles</w:t>
      </w:r>
      <w:proofErr w:type="spellEnd"/>
      <w:r>
        <w:t xml:space="preserve">, we </w:t>
      </w:r>
      <w:r w:rsidR="00517BF9">
        <w:t>identify</w:t>
      </w:r>
      <w:r>
        <w:t xml:space="preserve"> if this was the target or distractor on the current trial. </w:t>
      </w:r>
      <w:r w:rsidR="00517BF9">
        <w:t xml:space="preserve">We can then </w:t>
      </w:r>
      <w:r>
        <w:t xml:space="preserve">quantify the number and duration of fixations to targets and distractors during </w:t>
      </w:r>
      <w:r>
        <w:lastRenderedPageBreak/>
        <w:t xml:space="preserve">each trial of the experiment. </w:t>
      </w:r>
      <w:r w:rsidR="00293DF3">
        <w:t>For the purpose of this study, w</w:t>
      </w:r>
      <w:r w:rsidR="00190844">
        <w:t>e are only concerned with the fixations that land on targets or distractors before the player has picked any object up.</w:t>
      </w:r>
    </w:p>
    <w:p w14:paraId="39C2D57D" w14:textId="77777777" w:rsidR="005B52FA" w:rsidRDefault="005B52FA" w:rsidP="00874E0C">
      <w:pPr>
        <w:spacing w:line="360" w:lineRule="auto"/>
      </w:pPr>
    </w:p>
    <w:p w14:paraId="48A5706D" w14:textId="20537350" w:rsidR="002F7BC7" w:rsidRPr="00BA5E61" w:rsidRDefault="00904851" w:rsidP="00874E0C">
      <w:pPr>
        <w:spacing w:line="360" w:lineRule="auto"/>
        <w:rPr>
          <w:b/>
        </w:rPr>
      </w:pPr>
      <w:r w:rsidRPr="005B52FA">
        <w:rPr>
          <w:b/>
        </w:rPr>
        <w:t>4.3. Learning Curves</w:t>
      </w:r>
    </w:p>
    <w:p w14:paraId="217564CA" w14:textId="18D5AC6D" w:rsidR="0089278E" w:rsidRDefault="00BD3295" w:rsidP="00874E0C">
      <w:pPr>
        <w:spacing w:line="360" w:lineRule="auto"/>
        <w:ind w:firstLine="720"/>
      </w:pPr>
      <w:r>
        <w:t>The main interest of this paper is to study the learning curves or the proportion of correct response</w:t>
      </w:r>
      <w:r w:rsidR="00F637C7">
        <w:t>s</w:t>
      </w:r>
      <w:r>
        <w:t xml:space="preserve"> in each block for every subject. To do so, we have to convert the binary discrete outcomes of every trial </w:t>
      </w:r>
      <w:r w:rsidR="00FC4EB2">
        <w:t>into</w:t>
      </w:r>
      <w:r>
        <w:t xml:space="preserve"> a continuous value</w:t>
      </w:r>
      <w:r w:rsidR="00FC4EB2">
        <w:t>d learning accuracy</w:t>
      </w:r>
      <w:r>
        <w:t xml:space="preserve">. </w:t>
      </w:r>
      <w:r w:rsidR="00EB737B">
        <w:t>We do this in two ways: first, averaging across a backwards-looking sliding window of 5 trials, and second, using a forward-looking EM algorithm outlin</w:t>
      </w:r>
      <w:r w:rsidR="004D5A7E">
        <w:t>ed in the work of Smith et al. (</w:t>
      </w:r>
      <w:r w:rsidR="00EB737B">
        <w:t>2004</w:t>
      </w:r>
      <w:r w:rsidR="004D5A7E">
        <w:t>)</w:t>
      </w:r>
      <w:r w:rsidR="00EB737B">
        <w:t>. Their approach is implemented by using a state-space model and binomial EM algorithm to estimate a learning curve that characterizes the probability of a correct response as a function of trial number</w:t>
      </w:r>
      <w:r w:rsidR="0098564A">
        <w:t xml:space="preserve"> (Smith et al. 2004)</w:t>
      </w:r>
      <w:r w:rsidR="00EB737B">
        <w:t xml:space="preserve">. In contrast, this EM accuracy is a forward looking algorithm which makes the curve smoother than the smooth learning curve. </w:t>
      </w:r>
    </w:p>
    <w:p w14:paraId="68769020" w14:textId="77777777" w:rsidR="0089278E" w:rsidRDefault="0089278E" w:rsidP="00874E0C">
      <w:pPr>
        <w:spacing w:line="360" w:lineRule="auto"/>
        <w:ind w:firstLine="720"/>
      </w:pPr>
    </w:p>
    <w:p w14:paraId="3CF42247" w14:textId="6922BC95" w:rsidR="0003044E" w:rsidRDefault="003D3B26" w:rsidP="00874E0C">
      <w:pPr>
        <w:spacing w:line="360" w:lineRule="auto"/>
        <w:ind w:firstLine="720"/>
      </w:pPr>
      <w:r>
        <w:t>Only eight of eleven subjects were used to do the analysis because three of them were unable to converge for the EM algorithm.</w:t>
      </w:r>
      <w:r w:rsidR="0089278E">
        <w:t xml:space="preserve"> </w:t>
      </w:r>
      <w:r>
        <w:t xml:space="preserve">Each block is truncated to 18 trials and we average each trial across all the blocks for each individual subject. The smooth accuracy for all subjects is calculated by averaging each individual subject’s smooth accuracy. </w:t>
      </w:r>
      <w:r w:rsidR="00A74602">
        <w:t>For the smooth accuracy curve, t</w:t>
      </w:r>
      <w:r>
        <w:t>he error bars are calculated by finding the standard deviation of each trial and dividing it by the square root of the sample size (N = 8).</w:t>
      </w:r>
      <w:r w:rsidR="00A74602">
        <w:t xml:space="preserve"> For the EM curve, the upper and lower confidence interval is plotted.</w:t>
      </w:r>
    </w:p>
    <w:p w14:paraId="11E2B938" w14:textId="1274E760" w:rsidR="009F57DE" w:rsidRDefault="009F57DE" w:rsidP="00874E0C">
      <w:pPr>
        <w:spacing w:line="360" w:lineRule="auto"/>
      </w:pPr>
    </w:p>
    <w:p w14:paraId="5B24BA5E" w14:textId="01905DC8" w:rsidR="009F57DE" w:rsidRDefault="009F57DE" w:rsidP="00874E0C">
      <w:pPr>
        <w:tabs>
          <w:tab w:val="left" w:pos="3825"/>
        </w:tabs>
        <w:spacing w:line="360" w:lineRule="auto"/>
      </w:pPr>
      <w:r>
        <w:rPr>
          <w:noProof/>
        </w:rPr>
        <w:lastRenderedPageBreak/>
        <w:drawing>
          <wp:inline distT="0" distB="0" distL="0" distR="0" wp14:anchorId="669D9894" wp14:editId="2BB326DC">
            <wp:extent cx="5147310" cy="343154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mooth Acc Learning Curve (All Subjects).png"/>
                    <pic:cNvPicPr/>
                  </pic:nvPicPr>
                  <pic:blipFill>
                    <a:blip r:embed="rId15">
                      <a:extLst>
                        <a:ext uri="{28A0092B-C50C-407E-A947-70E740481C1C}">
                          <a14:useLocalDpi xmlns:a14="http://schemas.microsoft.com/office/drawing/2010/main" val="0"/>
                        </a:ext>
                      </a:extLst>
                    </a:blip>
                    <a:stretch>
                      <a:fillRect/>
                    </a:stretch>
                  </pic:blipFill>
                  <pic:spPr>
                    <a:xfrm>
                      <a:off x="0" y="0"/>
                      <a:ext cx="5147310" cy="3431540"/>
                    </a:xfrm>
                    <a:prstGeom prst="rect">
                      <a:avLst/>
                    </a:prstGeom>
                  </pic:spPr>
                </pic:pic>
              </a:graphicData>
            </a:graphic>
          </wp:inline>
        </w:drawing>
      </w:r>
    </w:p>
    <w:p w14:paraId="5DEB58D0" w14:textId="20FD6EFC" w:rsidR="0003044E" w:rsidRDefault="009F57DE" w:rsidP="00874E0C">
      <w:pPr>
        <w:widowControl w:val="0"/>
        <w:autoSpaceDE w:val="0"/>
        <w:autoSpaceDN w:val="0"/>
        <w:adjustRightInd w:val="0"/>
        <w:spacing w:line="360" w:lineRule="auto"/>
      </w:pPr>
      <w:r w:rsidRPr="0018126D">
        <w:rPr>
          <w:b/>
        </w:rPr>
        <w:t>Fig.2.</w:t>
      </w:r>
      <w:r>
        <w:t xml:space="preserve"> </w:t>
      </w:r>
      <w:r w:rsidR="0003044E">
        <w:t>Smooth learning accuracy is calculated with a backward-looking window of size 5.</w:t>
      </w:r>
      <w:r w:rsidR="00C55329">
        <w:t xml:space="preserve"> </w:t>
      </w:r>
      <w:r w:rsidR="00631241">
        <w:t>The first trial is a bit higher than the second trial for the smooth learning accuracy because it is backward-looking and there is not enough data to look back for.</w:t>
      </w:r>
      <w:r w:rsidR="00C55329">
        <w:t xml:space="preserve"> This explains the drop from trial 1 to 2.</w:t>
      </w:r>
    </w:p>
    <w:p w14:paraId="5AF84588" w14:textId="77777777" w:rsidR="0044390A" w:rsidRDefault="0044390A" w:rsidP="00874E0C">
      <w:pPr>
        <w:widowControl w:val="0"/>
        <w:autoSpaceDE w:val="0"/>
        <w:autoSpaceDN w:val="0"/>
        <w:adjustRightInd w:val="0"/>
        <w:spacing w:line="360" w:lineRule="auto"/>
      </w:pPr>
    </w:p>
    <w:p w14:paraId="471408E3" w14:textId="62D66833" w:rsidR="009F57DE" w:rsidRDefault="005B52FA" w:rsidP="00874E0C">
      <w:pPr>
        <w:tabs>
          <w:tab w:val="left" w:pos="3825"/>
        </w:tabs>
        <w:spacing w:line="360" w:lineRule="auto"/>
      </w:pPr>
      <w:r>
        <w:rPr>
          <w:noProof/>
        </w:rPr>
        <w:lastRenderedPageBreak/>
        <w:drawing>
          <wp:inline distT="0" distB="0" distL="0" distR="0" wp14:anchorId="56685A12" wp14:editId="780FCF0B">
            <wp:extent cx="5080635" cy="3387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 Learning Curve (All Subjects).png"/>
                    <pic:cNvPicPr/>
                  </pic:nvPicPr>
                  <pic:blipFill>
                    <a:blip r:embed="rId16">
                      <a:extLst>
                        <a:ext uri="{28A0092B-C50C-407E-A947-70E740481C1C}">
                          <a14:useLocalDpi xmlns:a14="http://schemas.microsoft.com/office/drawing/2010/main" val="0"/>
                        </a:ext>
                      </a:extLst>
                    </a:blip>
                    <a:stretch>
                      <a:fillRect/>
                    </a:stretch>
                  </pic:blipFill>
                  <pic:spPr>
                    <a:xfrm>
                      <a:off x="0" y="0"/>
                      <a:ext cx="5082308" cy="3388205"/>
                    </a:xfrm>
                    <a:prstGeom prst="rect">
                      <a:avLst/>
                    </a:prstGeom>
                  </pic:spPr>
                </pic:pic>
              </a:graphicData>
            </a:graphic>
          </wp:inline>
        </w:drawing>
      </w:r>
    </w:p>
    <w:p w14:paraId="5B8BC0B7" w14:textId="254BAE39" w:rsidR="0003044E" w:rsidRDefault="009F57DE" w:rsidP="00874E0C">
      <w:pPr>
        <w:widowControl w:val="0"/>
        <w:autoSpaceDE w:val="0"/>
        <w:autoSpaceDN w:val="0"/>
        <w:adjustRightInd w:val="0"/>
        <w:spacing w:line="360" w:lineRule="auto"/>
      </w:pPr>
      <w:r w:rsidRPr="0018126D">
        <w:rPr>
          <w:b/>
        </w:rPr>
        <w:t>Fig.3.</w:t>
      </w:r>
      <w:r>
        <w:t xml:space="preserve"> </w:t>
      </w:r>
      <w:r w:rsidR="00C55329">
        <w:t>The drop in trial 18 can be explained by the nature of a forward looking algorithm since there isn’</w:t>
      </w:r>
      <w:r w:rsidR="007508A0">
        <w:t xml:space="preserve">t any more </w:t>
      </w:r>
      <w:r w:rsidR="00C55329">
        <w:t>data to look forward to at the last trial.</w:t>
      </w:r>
      <w:r w:rsidR="007508A0">
        <w:t xml:space="preserve"> The dotted curves indicate the upper and lower 95% confidence intervals. The estimation of each individual trial can lie anywhere between this interval and the solid curve is the mode of the estimation.</w:t>
      </w:r>
    </w:p>
    <w:p w14:paraId="07410779" w14:textId="77777777" w:rsidR="00AD2784" w:rsidRDefault="00AD2784" w:rsidP="00874E0C">
      <w:pPr>
        <w:spacing w:line="360" w:lineRule="auto"/>
        <w:rPr>
          <w:i/>
        </w:rPr>
      </w:pPr>
    </w:p>
    <w:p w14:paraId="03446305" w14:textId="6C20A734" w:rsidR="002F7BC7" w:rsidRPr="00BA5E61" w:rsidRDefault="00904851" w:rsidP="00874E0C">
      <w:pPr>
        <w:spacing w:line="360" w:lineRule="auto"/>
        <w:rPr>
          <w:b/>
        </w:rPr>
      </w:pPr>
      <w:r w:rsidRPr="005B52FA">
        <w:rPr>
          <w:b/>
        </w:rPr>
        <w:t>4.4</w:t>
      </w:r>
      <w:r w:rsidR="009C25B5" w:rsidRPr="005B52FA">
        <w:rPr>
          <w:b/>
        </w:rPr>
        <w:t xml:space="preserve">. </w:t>
      </w:r>
      <w:r w:rsidRPr="005B52FA">
        <w:rPr>
          <w:b/>
        </w:rPr>
        <w:t>Main</w:t>
      </w:r>
      <w:r w:rsidR="002D2120" w:rsidRPr="005B52FA">
        <w:rPr>
          <w:b/>
        </w:rPr>
        <w:t xml:space="preserve"> Analysis</w:t>
      </w:r>
    </w:p>
    <w:p w14:paraId="1BDB9E36" w14:textId="27304A20" w:rsidR="00BA7EFF" w:rsidRDefault="003642AC" w:rsidP="00874E0C">
      <w:pPr>
        <w:spacing w:line="360" w:lineRule="auto"/>
        <w:ind w:firstLine="720"/>
      </w:pPr>
      <w:r>
        <w:t>Different matrices of predictors were as the training data for the regression model. We created three models in total and generated regression summary for all of them. The goal here is to</w:t>
      </w:r>
      <w:r w:rsidRPr="004C06B4">
        <w:t xml:space="preserve"> find the most contributive predictor for learning accuracy</w:t>
      </w:r>
    </w:p>
    <w:p w14:paraId="0298647A" w14:textId="77777777" w:rsidR="003642AC" w:rsidRDefault="003642AC" w:rsidP="00874E0C">
      <w:pPr>
        <w:spacing w:line="360" w:lineRule="auto"/>
        <w:ind w:firstLine="720"/>
      </w:pPr>
    </w:p>
    <w:p w14:paraId="4CBCE032" w14:textId="70E4BF25" w:rsidR="00146332" w:rsidRDefault="00146332" w:rsidP="00874E0C">
      <w:pPr>
        <w:spacing w:line="360" w:lineRule="auto"/>
        <w:ind w:firstLine="720"/>
      </w:pPr>
      <w:r>
        <w:t xml:space="preserve">The correlation matrix shows that all the four predictors negatively correlate with the EM accuracy (Fig. 8) and the strongest one being the distractor count and the least strong being the target duration. This result upholds the </w:t>
      </w:r>
      <w:r w:rsidR="005F315E">
        <w:t>assumption that the number of</w:t>
      </w:r>
      <w:r>
        <w:t xml:space="preserve"> fixations on the target or distractor objects</w:t>
      </w:r>
      <w:r w:rsidR="005F315E">
        <w:t xml:space="preserve"> decreases</w:t>
      </w:r>
      <w:r>
        <w:t xml:space="preserve"> as learning </w:t>
      </w:r>
      <w:r w:rsidR="005F315E">
        <w:t>accuracy increases</w:t>
      </w:r>
      <w:r>
        <w:t xml:space="preserve"> or when a task is learned.</w:t>
      </w:r>
      <w:r w:rsidR="005F315E">
        <w:t xml:space="preserve"> </w:t>
      </w:r>
    </w:p>
    <w:p w14:paraId="04F1B443" w14:textId="77777777" w:rsidR="00146332" w:rsidRPr="00625F11" w:rsidRDefault="00146332" w:rsidP="00874E0C">
      <w:pPr>
        <w:spacing w:line="360" w:lineRule="auto"/>
      </w:pPr>
    </w:p>
    <w:p w14:paraId="479D1680" w14:textId="77777777" w:rsidR="00146332" w:rsidRDefault="00146332" w:rsidP="00874E0C">
      <w:pPr>
        <w:spacing w:line="360" w:lineRule="auto"/>
        <w:rPr>
          <w:i/>
        </w:rPr>
      </w:pPr>
      <w:r>
        <w:rPr>
          <w:i/>
          <w:noProof/>
        </w:rPr>
        <w:lastRenderedPageBreak/>
        <w:drawing>
          <wp:inline distT="0" distB="0" distL="0" distR="0" wp14:anchorId="5691F17B" wp14:editId="37E9DE37">
            <wp:extent cx="5367130" cy="3220278"/>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t Map of Correlation Matrix.png"/>
                    <pic:cNvPicPr/>
                  </pic:nvPicPr>
                  <pic:blipFill>
                    <a:blip r:embed="rId17">
                      <a:extLst>
                        <a:ext uri="{28A0092B-C50C-407E-A947-70E740481C1C}">
                          <a14:useLocalDpi xmlns:a14="http://schemas.microsoft.com/office/drawing/2010/main" val="0"/>
                        </a:ext>
                      </a:extLst>
                    </a:blip>
                    <a:stretch>
                      <a:fillRect/>
                    </a:stretch>
                  </pic:blipFill>
                  <pic:spPr>
                    <a:xfrm>
                      <a:off x="0" y="0"/>
                      <a:ext cx="5380877" cy="3228526"/>
                    </a:xfrm>
                    <a:prstGeom prst="rect">
                      <a:avLst/>
                    </a:prstGeom>
                  </pic:spPr>
                </pic:pic>
              </a:graphicData>
            </a:graphic>
          </wp:inline>
        </w:drawing>
      </w:r>
    </w:p>
    <w:p w14:paraId="7D534CF4" w14:textId="2B534E4D" w:rsidR="00E0006E" w:rsidRDefault="00146332" w:rsidP="00874E0C">
      <w:pPr>
        <w:tabs>
          <w:tab w:val="left" w:pos="3825"/>
        </w:tabs>
        <w:spacing w:line="360" w:lineRule="auto"/>
      </w:pPr>
      <w:r>
        <w:rPr>
          <w:b/>
        </w:rPr>
        <w:t>Fig. 4</w:t>
      </w:r>
      <w:r w:rsidRPr="0018126D">
        <w:rPr>
          <w:b/>
        </w:rPr>
        <w:t>.</w:t>
      </w:r>
      <w:r>
        <w:t xml:space="preserve"> Heat map of the correlation matrix </w:t>
      </w:r>
    </w:p>
    <w:p w14:paraId="7FBC28B8" w14:textId="77777777" w:rsidR="00E0006E" w:rsidRDefault="00E0006E" w:rsidP="00874E0C">
      <w:pPr>
        <w:tabs>
          <w:tab w:val="left" w:pos="3825"/>
        </w:tabs>
        <w:spacing w:line="360" w:lineRule="auto"/>
      </w:pPr>
    </w:p>
    <w:p w14:paraId="71976D10" w14:textId="1CA96234" w:rsidR="002F7BC7" w:rsidRPr="00BA5E61" w:rsidRDefault="004C06B4" w:rsidP="00874E0C">
      <w:pPr>
        <w:tabs>
          <w:tab w:val="left" w:pos="3825"/>
        </w:tabs>
        <w:spacing w:line="360" w:lineRule="auto"/>
        <w:rPr>
          <w:i/>
        </w:rPr>
      </w:pPr>
      <w:r>
        <w:t>4.4.1</w:t>
      </w:r>
      <w:r w:rsidR="006A33CB">
        <w:t xml:space="preserve">. </w:t>
      </w:r>
      <w:r w:rsidR="006A33CB" w:rsidRPr="004C06B4">
        <w:rPr>
          <w:i/>
        </w:rPr>
        <w:t>First Model</w:t>
      </w:r>
      <w:r>
        <w:rPr>
          <w:i/>
        </w:rPr>
        <w:t xml:space="preserve"> – Block’s Trial</w:t>
      </w:r>
      <w:r w:rsidR="006E72A2">
        <w:rPr>
          <w:i/>
        </w:rPr>
        <w:t xml:space="preserve"> as Predictor</w:t>
      </w:r>
    </w:p>
    <w:p w14:paraId="427C3EE7" w14:textId="28A13F6F" w:rsidR="00073EDD" w:rsidRDefault="00BA7EFF" w:rsidP="00BA5E61">
      <w:pPr>
        <w:spacing w:line="360" w:lineRule="auto"/>
        <w:ind w:firstLine="720"/>
      </w:pPr>
      <w:r>
        <w:t xml:space="preserve">We first looked at the simplest model which is only using the trial number as the predictor. </w:t>
      </w:r>
    </w:p>
    <w:p w14:paraId="346B4D28" w14:textId="5CC6D9CA" w:rsidR="00BA7EFF" w:rsidRDefault="00BA7EFF" w:rsidP="00874E0C">
      <w:pPr>
        <w:tabs>
          <w:tab w:val="left" w:pos="3825"/>
        </w:tabs>
        <w:spacing w:line="360" w:lineRule="auto"/>
      </w:pPr>
      <w:r>
        <w:rPr>
          <w:noProof/>
        </w:rPr>
        <w:drawing>
          <wp:inline distT="0" distB="0" distL="0" distR="0" wp14:anchorId="43F4B124" wp14:editId="5A8654C0">
            <wp:extent cx="2680335" cy="2813425"/>
            <wp:effectExtent l="0" t="0" r="1206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 - Trial Number.png"/>
                    <pic:cNvPicPr/>
                  </pic:nvPicPr>
                  <pic:blipFill>
                    <a:blip r:embed="rId18">
                      <a:extLst>
                        <a:ext uri="{28A0092B-C50C-407E-A947-70E740481C1C}">
                          <a14:useLocalDpi xmlns:a14="http://schemas.microsoft.com/office/drawing/2010/main" val="0"/>
                        </a:ext>
                      </a:extLst>
                    </a:blip>
                    <a:stretch>
                      <a:fillRect/>
                    </a:stretch>
                  </pic:blipFill>
                  <pic:spPr>
                    <a:xfrm>
                      <a:off x="0" y="0"/>
                      <a:ext cx="2723701" cy="2858944"/>
                    </a:xfrm>
                    <a:prstGeom prst="rect">
                      <a:avLst/>
                    </a:prstGeom>
                  </pic:spPr>
                </pic:pic>
              </a:graphicData>
            </a:graphic>
          </wp:inline>
        </w:drawing>
      </w:r>
    </w:p>
    <w:p w14:paraId="270C615B" w14:textId="77777777" w:rsidR="00B44A65" w:rsidRDefault="001C55EE" w:rsidP="00874E0C">
      <w:pPr>
        <w:tabs>
          <w:tab w:val="left" w:pos="3825"/>
        </w:tabs>
        <w:spacing w:line="360" w:lineRule="auto"/>
      </w:pPr>
      <w:r w:rsidRPr="0018126D">
        <w:rPr>
          <w:b/>
        </w:rPr>
        <w:t>Table</w:t>
      </w:r>
      <w:r w:rsidR="00DB196A" w:rsidRPr="0018126D">
        <w:rPr>
          <w:b/>
        </w:rPr>
        <w:t xml:space="preserve"> </w:t>
      </w:r>
      <w:r w:rsidRPr="0018126D">
        <w:rPr>
          <w:b/>
        </w:rPr>
        <w:t>2</w:t>
      </w:r>
      <w:r w:rsidR="0033258B" w:rsidRPr="0018126D">
        <w:rPr>
          <w:b/>
        </w:rPr>
        <w:t>.</w:t>
      </w:r>
      <w:r w:rsidR="0033258B">
        <w:t xml:space="preserve"> </w:t>
      </w:r>
      <w:r>
        <w:t>A table of the first ten rows where the first column (</w:t>
      </w:r>
      <w:proofErr w:type="spellStart"/>
      <w:r>
        <w:t>Acc</w:t>
      </w:r>
      <w:proofErr w:type="spellEnd"/>
      <w:r>
        <w:t xml:space="preserve"> EM) of the table is the dependent variable and the remaining two columns are used to create our model. The </w:t>
      </w:r>
      <w:r>
        <w:lastRenderedPageBreak/>
        <w:t>intercept is a constant of 0.5 because if all the predictors were 0, the chance of getting a correct response is 50%. Block’s trial is the only predictor here.</w:t>
      </w:r>
    </w:p>
    <w:p w14:paraId="08921786" w14:textId="77777777" w:rsidR="00B44A65" w:rsidRDefault="00B44A65" w:rsidP="00874E0C">
      <w:pPr>
        <w:tabs>
          <w:tab w:val="left" w:pos="3825"/>
        </w:tabs>
        <w:spacing w:line="360" w:lineRule="auto"/>
      </w:pPr>
    </w:p>
    <w:p w14:paraId="08C61339" w14:textId="62518B8C" w:rsidR="00946243" w:rsidRDefault="00607B86" w:rsidP="00BA5E61">
      <w:pPr>
        <w:spacing w:line="360" w:lineRule="auto"/>
        <w:ind w:firstLine="720"/>
      </w:pPr>
      <w:r>
        <w:t>As shown in Fig.4</w:t>
      </w:r>
      <w:r w:rsidR="001C55EE">
        <w:t>, the ordinary least squared regression results for the model with only block’s trial as the independent variable</w:t>
      </w:r>
      <w:r w:rsidR="00BD425F">
        <w:t xml:space="preserve"> are</w:t>
      </w:r>
      <w:r w:rsidR="001C55EE">
        <w:t xml:space="preserve">: </w:t>
      </w:r>
      <w:r w:rsidR="00BD425F">
        <w:t xml:space="preserve">slope coefficient = </w:t>
      </w:r>
      <w:r w:rsidR="001C55EE">
        <w:t>0.0024, p-value &lt;</w:t>
      </w:r>
      <w:r w:rsidR="00BC3BE2">
        <w:t xml:space="preserve"> 0.05</w:t>
      </w:r>
      <w:r w:rsidR="00BD425F">
        <w:t>, and the R-squared = 0.036 or 3%.</w:t>
      </w:r>
      <w:r w:rsidR="00B932EE">
        <w:t xml:space="preserve"> It can be interpreted that block’s trial barely affects the EM accuracy and that only 3% of the response variable variation is explained by our model.</w:t>
      </w:r>
    </w:p>
    <w:p w14:paraId="6D6354BF" w14:textId="77777777" w:rsidR="00BA5E61" w:rsidRDefault="00BA5E61" w:rsidP="00BA5E61">
      <w:pPr>
        <w:spacing w:line="360" w:lineRule="auto"/>
        <w:ind w:firstLine="720"/>
      </w:pPr>
    </w:p>
    <w:p w14:paraId="29CD3C3D" w14:textId="7D8DE0E9" w:rsidR="0033258B" w:rsidRDefault="0033258B" w:rsidP="00874E0C">
      <w:pPr>
        <w:tabs>
          <w:tab w:val="left" w:pos="3825"/>
        </w:tabs>
        <w:spacing w:line="360" w:lineRule="auto"/>
      </w:pPr>
      <w:r>
        <w:rPr>
          <w:noProof/>
        </w:rPr>
        <w:drawing>
          <wp:inline distT="0" distB="0" distL="0" distR="0" wp14:anchorId="34E9AFBB" wp14:editId="1F0776A4">
            <wp:extent cx="5943600" cy="2286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ression - trial numb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inline>
        </w:drawing>
      </w:r>
    </w:p>
    <w:p w14:paraId="4DE9B94E" w14:textId="4F0F5B35" w:rsidR="0033258B" w:rsidRDefault="00146332" w:rsidP="00874E0C">
      <w:pPr>
        <w:tabs>
          <w:tab w:val="left" w:pos="3825"/>
        </w:tabs>
        <w:spacing w:line="360" w:lineRule="auto"/>
      </w:pPr>
      <w:r>
        <w:rPr>
          <w:b/>
        </w:rPr>
        <w:t>Fig. 5</w:t>
      </w:r>
      <w:r w:rsidR="0033258B" w:rsidRPr="0018126D">
        <w:rPr>
          <w:b/>
        </w:rPr>
        <w:t>.</w:t>
      </w:r>
      <w:r w:rsidR="0033258B">
        <w:t xml:space="preserve"> Regression results</w:t>
      </w:r>
      <w:r w:rsidR="00946243">
        <w:t xml:space="preserve"> of one predictor</w:t>
      </w:r>
    </w:p>
    <w:p w14:paraId="6E6E23D0" w14:textId="77777777" w:rsidR="008867BA" w:rsidRDefault="008867BA" w:rsidP="00874E0C">
      <w:pPr>
        <w:tabs>
          <w:tab w:val="left" w:pos="3825"/>
        </w:tabs>
        <w:spacing w:line="360" w:lineRule="auto"/>
      </w:pPr>
    </w:p>
    <w:p w14:paraId="3DDDD985" w14:textId="070335E4" w:rsidR="006317B0" w:rsidRPr="00BA5E61" w:rsidRDefault="004C06B4" w:rsidP="00874E0C">
      <w:pPr>
        <w:tabs>
          <w:tab w:val="left" w:pos="3825"/>
        </w:tabs>
        <w:spacing w:line="360" w:lineRule="auto"/>
        <w:rPr>
          <w:i/>
        </w:rPr>
      </w:pPr>
      <w:r>
        <w:t>4.4.2</w:t>
      </w:r>
      <w:r w:rsidR="006A33CB">
        <w:t xml:space="preserve">. </w:t>
      </w:r>
      <w:r w:rsidR="006A33CB" w:rsidRPr="004C06B4">
        <w:rPr>
          <w:i/>
        </w:rPr>
        <w:t>Second Model</w:t>
      </w:r>
      <w:r>
        <w:rPr>
          <w:i/>
        </w:rPr>
        <w:t xml:space="preserve"> – Target and Distractor Counts</w:t>
      </w:r>
      <w:r w:rsidR="006E72A2">
        <w:rPr>
          <w:i/>
        </w:rPr>
        <w:t xml:space="preserve"> as Predictors</w:t>
      </w:r>
    </w:p>
    <w:p w14:paraId="08B722E4" w14:textId="76C12DD9" w:rsidR="009774C6" w:rsidRDefault="0033258B" w:rsidP="00874E0C">
      <w:pPr>
        <w:spacing w:line="360" w:lineRule="auto"/>
        <w:ind w:firstLine="720"/>
      </w:pPr>
      <w:r>
        <w:t>The second model that we used i</w:t>
      </w:r>
      <w:r w:rsidR="00607B86">
        <w:t>ncluded two fixation features</w:t>
      </w:r>
      <w:r>
        <w:t xml:space="preserve">; the mean </w:t>
      </w:r>
      <w:r w:rsidR="00607B86">
        <w:t>number for distractor and target for everyone trial. To have the maximum possible number of observations, we replaced the observations where either the target or distractor count was NAN to 0. This is a logical thing to do because if there isn’t a fixation on the target or distractor in a given trial, that means there were 0 fixations in whatever category.</w:t>
      </w:r>
    </w:p>
    <w:p w14:paraId="3CBF4109" w14:textId="77777777" w:rsidR="009774C6" w:rsidRDefault="009774C6" w:rsidP="00874E0C">
      <w:pPr>
        <w:tabs>
          <w:tab w:val="left" w:pos="3825"/>
        </w:tabs>
        <w:spacing w:line="360" w:lineRule="auto"/>
      </w:pPr>
    </w:p>
    <w:p w14:paraId="644013E7" w14:textId="3C9839E9" w:rsidR="003C4996" w:rsidRDefault="003C4996" w:rsidP="00874E0C">
      <w:pPr>
        <w:tabs>
          <w:tab w:val="left" w:pos="3825"/>
        </w:tabs>
        <w:spacing w:line="360" w:lineRule="auto"/>
      </w:pPr>
      <w:r>
        <w:rPr>
          <w:noProof/>
        </w:rPr>
        <w:lastRenderedPageBreak/>
        <w:drawing>
          <wp:inline distT="0" distB="0" distL="0" distR="0" wp14:anchorId="36F2766A" wp14:editId="08E7E2CF">
            <wp:extent cx="5943600"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p>
    <w:p w14:paraId="5A5044E1" w14:textId="551D667A" w:rsidR="0033258B" w:rsidRDefault="00380EE2" w:rsidP="00874E0C">
      <w:pPr>
        <w:tabs>
          <w:tab w:val="left" w:pos="3825"/>
        </w:tabs>
        <w:spacing w:line="360" w:lineRule="auto"/>
      </w:pPr>
      <w:r w:rsidRPr="0018126D">
        <w:rPr>
          <w:b/>
        </w:rPr>
        <w:t>Fig.</w:t>
      </w:r>
      <w:r w:rsidR="00146332">
        <w:rPr>
          <w:b/>
        </w:rPr>
        <w:t xml:space="preserve"> 6</w:t>
      </w:r>
      <w:r w:rsidR="0033258B" w:rsidRPr="0018126D">
        <w:rPr>
          <w:b/>
        </w:rPr>
        <w:t>.</w:t>
      </w:r>
      <w:r w:rsidR="0033258B">
        <w:t xml:space="preserve"> Regression results</w:t>
      </w:r>
      <w:r w:rsidR="00946243">
        <w:t xml:space="preserve"> of two predictors</w:t>
      </w:r>
    </w:p>
    <w:p w14:paraId="508A2553" w14:textId="77777777" w:rsidR="0033258B" w:rsidRDefault="0033258B" w:rsidP="00874E0C">
      <w:pPr>
        <w:tabs>
          <w:tab w:val="left" w:pos="3825"/>
        </w:tabs>
        <w:spacing w:line="360" w:lineRule="auto"/>
      </w:pPr>
    </w:p>
    <w:p w14:paraId="3DD5765B" w14:textId="587BA369" w:rsidR="00380EE2" w:rsidRDefault="00380EE2" w:rsidP="00874E0C">
      <w:pPr>
        <w:spacing w:line="360" w:lineRule="auto"/>
        <w:ind w:firstLine="720"/>
      </w:pPr>
      <w:r>
        <w:t xml:space="preserve">Our regression model with target and distractor counts confirmed that as you keep learning the task or improving your proportion of correct responses, the less you look at the distractor and the more you look like the target. Furthermore, based on the coefficients of the target count, it also implies that target count is not necessary increasing as </w:t>
      </w:r>
      <w:proofErr w:type="spellStart"/>
      <w:r>
        <w:t>Acc</w:t>
      </w:r>
      <w:proofErr w:type="spellEnd"/>
      <w:r>
        <w:t xml:space="preserve"> EM increases. The key takeaway from this model is that distractor is negatively correlated to the independent variable. The r-squared of this model is 9.7% which improved slightly from the previous model.</w:t>
      </w:r>
    </w:p>
    <w:p w14:paraId="393192B2" w14:textId="77777777" w:rsidR="00380EE2" w:rsidRDefault="00380EE2" w:rsidP="00874E0C">
      <w:pPr>
        <w:tabs>
          <w:tab w:val="left" w:pos="3825"/>
        </w:tabs>
        <w:spacing w:line="360" w:lineRule="auto"/>
      </w:pPr>
    </w:p>
    <w:p w14:paraId="593FEC22" w14:textId="59C47000" w:rsidR="002F7BC7" w:rsidRPr="00BA5E61" w:rsidRDefault="004C06B4" w:rsidP="00874E0C">
      <w:pPr>
        <w:tabs>
          <w:tab w:val="left" w:pos="3825"/>
        </w:tabs>
        <w:spacing w:line="360" w:lineRule="auto"/>
        <w:rPr>
          <w:i/>
        </w:rPr>
      </w:pPr>
      <w:r>
        <w:t>4.4.3</w:t>
      </w:r>
      <w:r w:rsidR="006A33CB">
        <w:t xml:space="preserve">. </w:t>
      </w:r>
      <w:r w:rsidR="006A33CB" w:rsidRPr="004C06B4">
        <w:rPr>
          <w:i/>
        </w:rPr>
        <w:t>Third Model</w:t>
      </w:r>
      <w:r>
        <w:rPr>
          <w:i/>
        </w:rPr>
        <w:t xml:space="preserve"> – Target and Distractor Counts/Duration</w:t>
      </w:r>
      <w:r w:rsidR="006E72A2">
        <w:rPr>
          <w:i/>
        </w:rPr>
        <w:t xml:space="preserve"> as Predictors</w:t>
      </w:r>
    </w:p>
    <w:p w14:paraId="73FB2DC3" w14:textId="535C63EE" w:rsidR="00BC2660" w:rsidRDefault="0033258B" w:rsidP="00874E0C">
      <w:pPr>
        <w:spacing w:line="360" w:lineRule="auto"/>
        <w:ind w:firstLine="720"/>
      </w:pPr>
      <w:r w:rsidRPr="006317B0">
        <w:t xml:space="preserve">The </w:t>
      </w:r>
      <w:r w:rsidR="00380EE2" w:rsidRPr="006317B0">
        <w:t>last</w:t>
      </w:r>
      <w:r w:rsidRPr="006317B0">
        <w:t xml:space="preserve"> model that we </w:t>
      </w:r>
      <w:r w:rsidR="00380EE2" w:rsidRPr="006317B0">
        <w:t>created</w:t>
      </w:r>
      <w:r w:rsidRPr="006317B0">
        <w:t xml:space="preserve"> </w:t>
      </w:r>
      <w:r w:rsidR="00380EE2" w:rsidRPr="006317B0">
        <w:t>include</w:t>
      </w:r>
      <w:r w:rsidRPr="006317B0">
        <w:t xml:space="preserve"> four predictors which are the count</w:t>
      </w:r>
      <w:r w:rsidR="00380EE2" w:rsidRPr="006317B0">
        <w:t xml:space="preserve">s and </w:t>
      </w:r>
      <w:r w:rsidR="00BC2660" w:rsidRPr="006317B0">
        <w:t>durations</w:t>
      </w:r>
      <w:r w:rsidR="00380EE2" w:rsidRPr="006317B0">
        <w:t xml:space="preserve"> of fixation on target and distractor</w:t>
      </w:r>
      <w:r w:rsidR="00380EE2">
        <w:t>.</w:t>
      </w:r>
      <w:r w:rsidR="000F37FA">
        <w:t xml:space="preserve"> </w:t>
      </w:r>
      <w:r w:rsidR="00BC2660">
        <w:t xml:space="preserve">This model is the best model so far (See Fig. 6) where the R-squared is 10% but it is </w:t>
      </w:r>
      <w:r w:rsidR="0004429F">
        <w:t xml:space="preserve">important to remember that typically regression models with more independent variables have higher R-squared. However, our third model also confirms that distractor-related features are negatively correlated to the </w:t>
      </w:r>
      <w:proofErr w:type="spellStart"/>
      <w:r w:rsidR="0004429F">
        <w:t>Acc</w:t>
      </w:r>
      <w:proofErr w:type="spellEnd"/>
      <w:r w:rsidR="0004429F">
        <w:t xml:space="preserve"> EM. This means that the participants overall tend to look less at the distractor and spend less time looking at them. Again, the fixation on targets increases slightly but also made small </w:t>
      </w:r>
      <w:r w:rsidR="00E24B7F">
        <w:t xml:space="preserve">impact on the </w:t>
      </w:r>
      <w:proofErr w:type="spellStart"/>
      <w:r w:rsidR="00E24B7F">
        <w:t>Acc</w:t>
      </w:r>
      <w:proofErr w:type="spellEnd"/>
      <w:r w:rsidR="00E24B7F">
        <w:t xml:space="preserve"> EM.</w:t>
      </w:r>
      <w:r w:rsidR="0047416D">
        <w:t xml:space="preserve"> The only abnormal result of this model is that the p-value is very high for target duration which will be discussed below.</w:t>
      </w:r>
    </w:p>
    <w:p w14:paraId="3739FA61" w14:textId="77777777" w:rsidR="002E69A8" w:rsidRDefault="002E69A8" w:rsidP="00874E0C">
      <w:pPr>
        <w:tabs>
          <w:tab w:val="left" w:pos="3825"/>
        </w:tabs>
        <w:spacing w:line="360" w:lineRule="auto"/>
      </w:pPr>
    </w:p>
    <w:p w14:paraId="21BAABAD" w14:textId="1340C22D" w:rsidR="003C4996" w:rsidRDefault="0033258B" w:rsidP="00874E0C">
      <w:pPr>
        <w:tabs>
          <w:tab w:val="left" w:pos="3825"/>
        </w:tabs>
        <w:spacing w:line="360" w:lineRule="auto"/>
      </w:pPr>
      <w:r>
        <w:rPr>
          <w:noProof/>
        </w:rPr>
        <w:lastRenderedPageBreak/>
        <w:drawing>
          <wp:inline distT="0" distB="0" distL="0" distR="0" wp14:anchorId="760CFE3C" wp14:editId="6BBB822E">
            <wp:extent cx="5943600" cy="2589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ression - count and duratio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89530"/>
                    </a:xfrm>
                    <a:prstGeom prst="rect">
                      <a:avLst/>
                    </a:prstGeom>
                  </pic:spPr>
                </pic:pic>
              </a:graphicData>
            </a:graphic>
          </wp:inline>
        </w:drawing>
      </w:r>
      <w:r w:rsidR="003C4996">
        <w:t xml:space="preserve"> </w:t>
      </w:r>
    </w:p>
    <w:p w14:paraId="148B4682" w14:textId="38EDCE41" w:rsidR="003C4996" w:rsidRDefault="00146332" w:rsidP="00874E0C">
      <w:pPr>
        <w:tabs>
          <w:tab w:val="left" w:pos="3825"/>
        </w:tabs>
        <w:spacing w:line="360" w:lineRule="auto"/>
      </w:pPr>
      <w:r>
        <w:rPr>
          <w:b/>
        </w:rPr>
        <w:t>Fig. 7</w:t>
      </w:r>
      <w:r w:rsidR="0018126D">
        <w:rPr>
          <w:b/>
        </w:rPr>
        <w:t>.</w:t>
      </w:r>
      <w:r w:rsidR="0033258B">
        <w:t xml:space="preserve"> Regression results</w:t>
      </w:r>
      <w:r w:rsidR="00946243">
        <w:t xml:space="preserve"> of four predictors</w:t>
      </w:r>
    </w:p>
    <w:p w14:paraId="333D212B" w14:textId="77777777" w:rsidR="00DB196A" w:rsidRDefault="00DB196A" w:rsidP="00874E0C">
      <w:pPr>
        <w:tabs>
          <w:tab w:val="left" w:pos="3825"/>
        </w:tabs>
        <w:spacing w:line="360" w:lineRule="auto"/>
      </w:pPr>
    </w:p>
    <w:p w14:paraId="43DBA13C" w14:textId="69A926E3" w:rsidR="003642AC" w:rsidRPr="00BA5E61" w:rsidRDefault="002E69A8" w:rsidP="00874E0C">
      <w:pPr>
        <w:spacing w:line="360" w:lineRule="auto"/>
        <w:rPr>
          <w:rFonts w:ascii="PT Serif" w:hAnsi="PT Serif"/>
          <w:b/>
        </w:rPr>
      </w:pPr>
      <w:r w:rsidRPr="00B44A65">
        <w:rPr>
          <w:rFonts w:ascii="PT Serif" w:hAnsi="PT Serif"/>
          <w:b/>
        </w:rPr>
        <w:t>5. Discussion</w:t>
      </w:r>
      <w:bookmarkStart w:id="0" w:name="_GoBack"/>
      <w:bookmarkEnd w:id="0"/>
    </w:p>
    <w:p w14:paraId="521125C3" w14:textId="0954B53D" w:rsidR="00634EA9" w:rsidRDefault="00671E32" w:rsidP="00874E0C">
      <w:pPr>
        <w:spacing w:line="360" w:lineRule="auto"/>
        <w:ind w:firstLine="720"/>
      </w:pPr>
      <w:r>
        <w:t>In the regression analyses, we</w:t>
      </w:r>
      <w:r w:rsidR="003642AC" w:rsidRPr="00815EB3">
        <w:t xml:space="preserve"> </w:t>
      </w:r>
      <w:r>
        <w:t xml:space="preserve">mostly examined the </w:t>
      </w:r>
      <w:r w:rsidR="003642AC" w:rsidRPr="00815EB3">
        <w:t>slope</w:t>
      </w:r>
      <w:r w:rsidR="003642AC">
        <w:t xml:space="preserve"> coefficients, p-values, or R-squared</w:t>
      </w:r>
      <w:r w:rsidR="00021CE6">
        <w:t xml:space="preserve"> produced by each model</w:t>
      </w:r>
      <w:r w:rsidR="003642AC">
        <w:t xml:space="preserve"> but we acknowled</w:t>
      </w:r>
      <w:r w:rsidR="008D1F2E">
        <w:t>ge that is</w:t>
      </w:r>
      <w:r w:rsidR="003642AC">
        <w:t xml:space="preserve"> not the </w:t>
      </w:r>
      <w:r w:rsidR="008D1F2E">
        <w:t>entire</w:t>
      </w:r>
      <w:r w:rsidR="003642AC">
        <w:t xml:space="preserve"> picture.</w:t>
      </w:r>
      <w:r>
        <w:t xml:space="preserve"> As claimed by many of the eye-tracking studies, </w:t>
      </w:r>
      <w:r w:rsidR="00021CE6">
        <w:t>this thesis</w:t>
      </w:r>
      <w:r w:rsidR="008D1F2E">
        <w:t xml:space="preserve"> shows that there is </w:t>
      </w:r>
      <w:r w:rsidR="00A64C6B">
        <w:t xml:space="preserve">a biased attention towards relevant information and away from irrelevant information </w:t>
      </w:r>
      <w:r w:rsidR="008D1F2E">
        <w:t xml:space="preserve">during our </w:t>
      </w:r>
      <w:r w:rsidR="00021CE6">
        <w:t>learning</w:t>
      </w:r>
      <w:r w:rsidR="008D1F2E">
        <w:t xml:space="preserve">. As the learning accuracy improves, the mean count and duration of target fixation increases. In contrast, fixation on distractors is negatively correlated with the learning accuracy. This demonstrates that the </w:t>
      </w:r>
      <w:r w:rsidR="00021CE6">
        <w:t>target to distractor fixation</w:t>
      </w:r>
      <w:r w:rsidR="008D1F2E">
        <w:t xml:space="preserve"> ratio is higher as EM accuracy increases.</w:t>
      </w:r>
    </w:p>
    <w:p w14:paraId="6A8FDDF6" w14:textId="77777777" w:rsidR="008D1F2E" w:rsidRDefault="008D1F2E" w:rsidP="00874E0C">
      <w:pPr>
        <w:spacing w:line="360" w:lineRule="auto"/>
      </w:pPr>
    </w:p>
    <w:p w14:paraId="11BE8EDD" w14:textId="620B382C" w:rsidR="00634EA9" w:rsidRDefault="008D1F2E" w:rsidP="00874E0C">
      <w:pPr>
        <w:spacing w:line="360" w:lineRule="auto"/>
        <w:ind w:firstLine="720"/>
      </w:pPr>
      <w:r>
        <w:t>Although our study shows there is a significant effect of the independent variables on the depen</w:t>
      </w:r>
      <w:r w:rsidR="00341861">
        <w:t>dent variable,</w:t>
      </w:r>
      <w:r w:rsidR="00F8364F">
        <w:t xml:space="preserve"> except target d</w:t>
      </w:r>
      <w:r>
        <w:t>uration</w:t>
      </w:r>
      <w:r w:rsidR="00F8364F">
        <w:t xml:space="preserve"> (due to high value of p)</w:t>
      </w:r>
      <w:r>
        <w:t xml:space="preserve"> in the four predictor regression model, t</w:t>
      </w:r>
      <w:r w:rsidR="00634EA9">
        <w:t xml:space="preserve">here are multiple caveats about this experiment that one should be aware of. </w:t>
      </w:r>
      <w:r w:rsidR="00A64C6B">
        <w:t xml:space="preserve">One important caveat </w:t>
      </w:r>
      <w:r w:rsidR="00634EA9">
        <w:t xml:space="preserve">is </w:t>
      </w:r>
      <w:r w:rsidR="00A64C6B">
        <w:t xml:space="preserve">that the learning criteria for this task is not precisely defined. This makes it hard to interpret at what trial do the subjects learn and </w:t>
      </w:r>
      <w:r w:rsidR="00341861">
        <w:t xml:space="preserve">it </w:t>
      </w:r>
      <w:r w:rsidR="00A64C6B">
        <w:t>also</w:t>
      </w:r>
      <w:r w:rsidR="00341861">
        <w:t xml:space="preserve"> makes it</w:t>
      </w:r>
      <w:r w:rsidR="00A64C6B">
        <w:t xml:space="preserve"> difficult to identify the interval of trials for pre learning and</w:t>
      </w:r>
      <w:r w:rsidR="00341861">
        <w:t xml:space="preserve"> post learning</w:t>
      </w:r>
      <w:r w:rsidR="00A64C6B">
        <w:t xml:space="preserve">. </w:t>
      </w:r>
      <w:r w:rsidR="00632FAB">
        <w:t xml:space="preserve">It should also be </w:t>
      </w:r>
      <w:r w:rsidR="00A64C6B">
        <w:t>note</w:t>
      </w:r>
      <w:r w:rsidR="00632FAB">
        <w:t>d</w:t>
      </w:r>
      <w:r w:rsidR="00A64C6B">
        <w:t xml:space="preserve"> that the eye-tracking studies referenced in this paper and even other studies in the current literature are mostly based on traditional static-view tasks where our novel experiment is a dynamic viewing</w:t>
      </w:r>
      <w:r w:rsidR="00632FAB">
        <w:t xml:space="preserve"> one</w:t>
      </w:r>
      <w:r w:rsidR="00A64C6B">
        <w:t xml:space="preserve">. In this case, we are also missing information about the nature of fixation itself and </w:t>
      </w:r>
      <w:r w:rsidR="00A64C6B">
        <w:lastRenderedPageBreak/>
        <w:t xml:space="preserve">any occurrence of smooth pursuit that can occur frequently in a dynamic viewing </w:t>
      </w:r>
      <w:r w:rsidR="00632FAB">
        <w:t>environment</w:t>
      </w:r>
      <w:r w:rsidR="00A64C6B">
        <w:t>.</w:t>
      </w:r>
      <w:r w:rsidR="00634EA9">
        <w:t xml:space="preserve"> </w:t>
      </w:r>
      <w:r w:rsidR="00280D84">
        <w:t>Furthermore, i</w:t>
      </w:r>
      <w:r w:rsidR="00B57CF5">
        <w:t xml:space="preserve">t should be noted </w:t>
      </w:r>
      <w:r w:rsidR="00A64C6B">
        <w:t>that c</w:t>
      </w:r>
      <w:r w:rsidR="007E2A6C">
        <w:t xml:space="preserve">alibration offsets can come from many </w:t>
      </w:r>
      <w:r w:rsidR="008B7B07">
        <w:t>factors such as the user not focusing on the point, being distracted, light</w:t>
      </w:r>
      <w:r w:rsidR="00634EA9">
        <w:t>ing</w:t>
      </w:r>
      <w:r w:rsidR="008B7B07">
        <w:t xml:space="preserve"> issues or the eye tracker is not setup properly</w:t>
      </w:r>
      <w:r w:rsidR="00F0488C">
        <w:t xml:space="preserve">. </w:t>
      </w:r>
      <w:r w:rsidR="00634EA9">
        <w:t>Sometimes this can be a latent problem where every</w:t>
      </w:r>
      <w:r w:rsidR="00280D84">
        <w:t xml:space="preserve"> few gaze samples are corrupted. A natural way to deal with missing data or corrupted data is to replace the values </w:t>
      </w:r>
      <w:r w:rsidR="00634EA9">
        <w:t xml:space="preserve">with </w:t>
      </w:r>
      <w:r w:rsidR="00280D84">
        <w:t xml:space="preserve">appropriate </w:t>
      </w:r>
      <w:r w:rsidR="00634EA9">
        <w:t xml:space="preserve">interpolation </w:t>
      </w:r>
      <w:r w:rsidR="00280D84">
        <w:t>which is not included in this study.</w:t>
      </w:r>
    </w:p>
    <w:p w14:paraId="3103427C" w14:textId="77777777" w:rsidR="00634EA9" w:rsidRDefault="00634EA9" w:rsidP="00874E0C">
      <w:pPr>
        <w:spacing w:line="360" w:lineRule="auto"/>
      </w:pPr>
    </w:p>
    <w:p w14:paraId="636F703D" w14:textId="3A557FCE" w:rsidR="004C06B4" w:rsidRPr="00306602" w:rsidRDefault="004C06B4" w:rsidP="00306602">
      <w:pPr>
        <w:spacing w:line="360" w:lineRule="auto"/>
        <w:ind w:firstLine="720"/>
      </w:pPr>
      <w:r>
        <w:t xml:space="preserve">Due to the shortage of time, </w:t>
      </w:r>
      <w:r w:rsidR="00280D84">
        <w:t>it was difficult to obtain a solid</w:t>
      </w:r>
      <w:r w:rsidR="00634EA9">
        <w:t xml:space="preserve"> sample</w:t>
      </w:r>
      <w:r>
        <w:t xml:space="preserve"> size </w:t>
      </w:r>
      <w:r w:rsidR="00634EA9">
        <w:t xml:space="preserve">of </w:t>
      </w:r>
      <w:r w:rsidR="00280D84">
        <w:t>20 – 30 which would</w:t>
      </w:r>
      <w:r w:rsidR="00634EA9">
        <w:t xml:space="preserve"> </w:t>
      </w:r>
      <w:r w:rsidR="00280D84">
        <w:t xml:space="preserve">be </w:t>
      </w:r>
      <w:r w:rsidR="00634EA9">
        <w:t xml:space="preserve">more adequate for the regression analyses because as the sample size increases, the variance </w:t>
      </w:r>
      <w:r w:rsidR="00280D84">
        <w:t>or noise decreases</w:t>
      </w:r>
      <w:r w:rsidR="00634EA9">
        <w:t>.</w:t>
      </w:r>
      <w:r w:rsidR="0066573A">
        <w:t xml:space="preserve"> Moreover, </w:t>
      </w:r>
      <w:r>
        <w:t xml:space="preserve">some subjects were exposed to different sets of objects, which may influence </w:t>
      </w:r>
      <w:r w:rsidR="005A3124">
        <w:t xml:space="preserve">the </w:t>
      </w:r>
      <w:r>
        <w:t>stimulus discrimina</w:t>
      </w:r>
      <w:r w:rsidR="005A3124">
        <w:t xml:space="preserve">tion. But this </w:t>
      </w:r>
      <w:r w:rsidR="0066573A">
        <w:t xml:space="preserve">may or may not affect the duration of the fixation. </w:t>
      </w:r>
      <w:r w:rsidR="006E478F">
        <w:t>Lastly, n</w:t>
      </w:r>
      <w:r w:rsidR="0066573A">
        <w:t xml:space="preserve">ot all </w:t>
      </w:r>
      <w:r>
        <w:t xml:space="preserve">subjects </w:t>
      </w:r>
      <w:r w:rsidR="006E478F">
        <w:t>completed the same length of blocks hence</w:t>
      </w:r>
      <w:r w:rsidR="0066573A">
        <w:t xml:space="preserve"> some indiv</w:t>
      </w:r>
      <w:r w:rsidR="006E478F">
        <w:t xml:space="preserve">iduals might contribute more when calculating the </w:t>
      </w:r>
      <w:r w:rsidR="0066573A">
        <w:t>average of the independent and dependent variables.</w:t>
      </w:r>
    </w:p>
    <w:p w14:paraId="5ED10371" w14:textId="77777777" w:rsidR="006E1E84" w:rsidRDefault="006E1E84" w:rsidP="00874E0C">
      <w:pPr>
        <w:spacing w:line="360" w:lineRule="auto"/>
        <w:rPr>
          <w:b/>
        </w:rPr>
      </w:pPr>
    </w:p>
    <w:p w14:paraId="5D207774" w14:textId="51598C14" w:rsidR="00306602" w:rsidRDefault="002E69A8" w:rsidP="00874E0C">
      <w:pPr>
        <w:spacing w:line="360" w:lineRule="auto"/>
        <w:rPr>
          <w:b/>
        </w:rPr>
      </w:pPr>
      <w:r w:rsidRPr="002E69A8">
        <w:rPr>
          <w:b/>
        </w:rPr>
        <w:t>6</w:t>
      </w:r>
      <w:r w:rsidRPr="002E69A8">
        <w:rPr>
          <w:b/>
          <w:i/>
        </w:rPr>
        <w:t>.</w:t>
      </w:r>
      <w:r w:rsidRPr="002E69A8">
        <w:rPr>
          <w:b/>
        </w:rPr>
        <w:t xml:space="preserve"> </w:t>
      </w:r>
      <w:r w:rsidR="000F5ABB" w:rsidRPr="002E69A8">
        <w:rPr>
          <w:b/>
        </w:rPr>
        <w:t>Future Direction</w:t>
      </w:r>
    </w:p>
    <w:p w14:paraId="6505AD2C" w14:textId="0B3C7AFC" w:rsidR="00F0488C" w:rsidRDefault="00F8364F" w:rsidP="00306602">
      <w:pPr>
        <w:spacing w:line="360" w:lineRule="auto"/>
        <w:ind w:firstLine="720"/>
      </w:pPr>
      <w:r>
        <w:t xml:space="preserve">This thesis can be improved in many ways. First as mentioned, one should first identify the learning criteria or points for each context in each block. The current study does not split the trials by context which may influence significantly the learning accuracy computed. More over by determining the learning criteria, we can find the period of pre and post learning such that we can compare the ratio of target to distractor fixations in both periods. The hypothesis here is that the ratio of target to distractor fixations should be the same in pre-learning period and the ratio should increase in post-learning. Next is to improve the regression model and to include other fixation predictors such as fixation on context floor so we can determine how often and how long subjects tend to look at the context. </w:t>
      </w:r>
      <w:r w:rsidR="00313529">
        <w:t xml:space="preserve">Also we can generate whether or not a trial is in pre-learning or post-learning stage and try to build a machine learning model that can predict where the trial belongs to. This would be an easier model to build due to the discrete nature of the independent variable. </w:t>
      </w:r>
    </w:p>
    <w:p w14:paraId="2A46C08F" w14:textId="77777777" w:rsidR="00306602" w:rsidRDefault="00306602" w:rsidP="00306602">
      <w:pPr>
        <w:spacing w:line="360" w:lineRule="auto"/>
        <w:ind w:firstLine="720"/>
      </w:pPr>
    </w:p>
    <w:p w14:paraId="664F5DFE" w14:textId="5F1099FC" w:rsidR="00313529" w:rsidRDefault="00313529" w:rsidP="00874E0C">
      <w:pPr>
        <w:spacing w:line="360" w:lineRule="auto"/>
        <w:ind w:firstLine="720"/>
      </w:pPr>
      <w:r>
        <w:lastRenderedPageBreak/>
        <w:t>Lastly, o</w:t>
      </w:r>
      <w:r w:rsidR="00E176E7">
        <w:t xml:space="preserve">ur platform is </w:t>
      </w:r>
      <w:r>
        <w:t xml:space="preserve">highly </w:t>
      </w:r>
      <w:r w:rsidR="00E176E7">
        <w:t>customizable, expendable and por</w:t>
      </w:r>
      <w:r>
        <w:t xml:space="preserve">table which allows future tasks and it would be interesting to change the rules of the task to probabilistic rewarding. By improving our hardware setup and the calibration process, we can also get animal subject like monkeys to play this game and compare their </w:t>
      </w:r>
      <w:proofErr w:type="spellStart"/>
      <w:r>
        <w:t>behaviours</w:t>
      </w:r>
      <w:proofErr w:type="spellEnd"/>
      <w:r>
        <w:t xml:space="preserve"> to human </w:t>
      </w:r>
      <w:proofErr w:type="spellStart"/>
      <w:r>
        <w:t>behaviours</w:t>
      </w:r>
      <w:proofErr w:type="spellEnd"/>
      <w:r>
        <w:t>.</w:t>
      </w:r>
    </w:p>
    <w:p w14:paraId="729C0079" w14:textId="77777777" w:rsidR="004C06B4" w:rsidRDefault="004C06B4" w:rsidP="00874E0C">
      <w:pPr>
        <w:spacing w:line="360" w:lineRule="auto"/>
        <w:rPr>
          <w:b/>
        </w:rPr>
      </w:pPr>
    </w:p>
    <w:p w14:paraId="1AF036F6" w14:textId="363712F1" w:rsidR="00313529" w:rsidRPr="004A1FAC" w:rsidRDefault="004A1FAC" w:rsidP="00874E0C">
      <w:pPr>
        <w:spacing w:line="360" w:lineRule="auto"/>
        <w:rPr>
          <w:b/>
        </w:rPr>
      </w:pPr>
      <w:r w:rsidRPr="004A1FAC">
        <w:rPr>
          <w:b/>
        </w:rPr>
        <w:t>7. Acknowledgement</w:t>
      </w:r>
    </w:p>
    <w:p w14:paraId="753316B1" w14:textId="65F29945" w:rsidR="004A1FAC" w:rsidRDefault="004A1FAC" w:rsidP="00874E0C">
      <w:pPr>
        <w:spacing w:line="360" w:lineRule="auto"/>
        <w:ind w:firstLine="720"/>
      </w:pPr>
      <w:r>
        <w:t xml:space="preserve">This work is supported and guided by </w:t>
      </w:r>
      <w:r w:rsidR="00C92C13">
        <w:t xml:space="preserve">Marcus Watson, Ben </w:t>
      </w:r>
      <w:proofErr w:type="spellStart"/>
      <w:r w:rsidR="00C92C13">
        <w:t>Vologh</w:t>
      </w:r>
      <w:proofErr w:type="spellEnd"/>
      <w:r w:rsidR="00C92C13">
        <w:t xml:space="preserve"> and </w:t>
      </w:r>
      <w:proofErr w:type="spellStart"/>
      <w:r w:rsidR="00C92C13">
        <w:t>Thilo</w:t>
      </w:r>
      <w:proofErr w:type="spellEnd"/>
      <w:r w:rsidR="00C92C13">
        <w:t xml:space="preserve"> Womelsdorf. I would like to acknowledge them for their aid in data collection, analysis, literature review and for their</w:t>
      </w:r>
      <w:r w:rsidR="00F07C14">
        <w:t xml:space="preserve"> general advice and suggestions</w:t>
      </w:r>
      <w:r w:rsidR="00CE30AC">
        <w:t xml:space="preserve"> about my direction in the research. Thank you.</w:t>
      </w:r>
    </w:p>
    <w:p w14:paraId="4478BFDA" w14:textId="77777777" w:rsidR="007D1DFE" w:rsidRPr="004A1FAC" w:rsidRDefault="007D1DFE" w:rsidP="00874E0C">
      <w:pPr>
        <w:spacing w:line="360" w:lineRule="auto"/>
      </w:pPr>
    </w:p>
    <w:p w14:paraId="2520B334" w14:textId="6304FDA4" w:rsidR="007D1DFE" w:rsidRDefault="007D1DFE" w:rsidP="00874E0C">
      <w:pPr>
        <w:spacing w:line="360" w:lineRule="auto"/>
        <w:rPr>
          <w:b/>
          <w:shd w:val="clear" w:color="auto" w:fill="FFFFFF"/>
        </w:rPr>
      </w:pPr>
    </w:p>
    <w:p w14:paraId="3ADB6766" w14:textId="77777777" w:rsidR="00CE30AC" w:rsidRDefault="00CE30AC" w:rsidP="00874E0C">
      <w:pPr>
        <w:spacing w:line="360" w:lineRule="auto"/>
        <w:rPr>
          <w:b/>
          <w:shd w:val="clear" w:color="auto" w:fill="FFFFFF"/>
        </w:rPr>
      </w:pPr>
      <w:r>
        <w:rPr>
          <w:b/>
          <w:shd w:val="clear" w:color="auto" w:fill="FFFFFF"/>
        </w:rPr>
        <w:br w:type="page"/>
      </w:r>
    </w:p>
    <w:p w14:paraId="3A659EBB" w14:textId="65C0C5E6" w:rsidR="00040FCC" w:rsidRPr="00306602" w:rsidRDefault="00040FCC" w:rsidP="00874E0C">
      <w:pPr>
        <w:spacing w:line="360" w:lineRule="auto"/>
        <w:rPr>
          <w:b/>
          <w:shd w:val="clear" w:color="auto" w:fill="FFFFFF"/>
        </w:rPr>
      </w:pPr>
      <w:r w:rsidRPr="001453DC">
        <w:rPr>
          <w:b/>
          <w:shd w:val="clear" w:color="auto" w:fill="FFFFFF"/>
        </w:rPr>
        <w:lastRenderedPageBreak/>
        <w:t>Bibliography</w:t>
      </w:r>
    </w:p>
    <w:p w14:paraId="5729564F" w14:textId="77777777" w:rsidR="00040FCC" w:rsidRPr="00874E0C" w:rsidRDefault="00040FCC" w:rsidP="00874E0C">
      <w:pPr>
        <w:spacing w:line="360" w:lineRule="auto"/>
        <w:rPr>
          <w:color w:val="000000" w:themeColor="text1"/>
          <w:shd w:val="clear" w:color="auto" w:fill="FFFFFF"/>
        </w:rPr>
      </w:pPr>
      <w:r w:rsidRPr="00874E0C">
        <w:rPr>
          <w:color w:val="000000" w:themeColor="text1"/>
          <w:shd w:val="clear" w:color="auto" w:fill="FFFFFF"/>
        </w:rPr>
        <w:t>Blair, M. R., Watson, M. R., Walshe, R. C., &amp; Maj, F. (2009). Extremely selective attention: Eye-tracking studies of the dynamic allocation of attention to stimulus features in categorization.</w:t>
      </w:r>
      <w:r w:rsidRPr="00874E0C">
        <w:rPr>
          <w:i/>
          <w:iCs/>
          <w:color w:val="000000" w:themeColor="text1"/>
        </w:rPr>
        <w:t> Journal of Experimental Psychology: Learning, Memory, and Cognition, 35</w:t>
      </w:r>
      <w:r w:rsidRPr="00874E0C">
        <w:rPr>
          <w:color w:val="000000" w:themeColor="text1"/>
          <w:shd w:val="clear" w:color="auto" w:fill="FFFFFF"/>
        </w:rPr>
        <w:t xml:space="preserve">(5), 1196-1206. </w:t>
      </w:r>
      <w:proofErr w:type="spellStart"/>
      <w:r w:rsidRPr="00874E0C">
        <w:rPr>
          <w:color w:val="000000" w:themeColor="text1"/>
          <w:shd w:val="clear" w:color="auto" w:fill="FFFFFF"/>
        </w:rPr>
        <w:t>doi:http</w:t>
      </w:r>
      <w:proofErr w:type="spellEnd"/>
      <w:r w:rsidRPr="00874E0C">
        <w:rPr>
          <w:color w:val="000000" w:themeColor="text1"/>
          <w:shd w:val="clear" w:color="auto" w:fill="FFFFFF"/>
        </w:rPr>
        <w:t>://dx.doi.org/10.1037/a0016272</w:t>
      </w:r>
    </w:p>
    <w:p w14:paraId="467467BC" w14:textId="77777777" w:rsidR="00D32DE8" w:rsidRPr="00874E0C" w:rsidRDefault="00D32DE8" w:rsidP="00874E0C">
      <w:pPr>
        <w:spacing w:line="360" w:lineRule="auto"/>
        <w:rPr>
          <w:color w:val="000000" w:themeColor="text1"/>
          <w:shd w:val="clear" w:color="auto" w:fill="FFFFFF"/>
        </w:rPr>
      </w:pPr>
    </w:p>
    <w:p w14:paraId="0FECE450" w14:textId="5869AB71" w:rsidR="00D32DE8" w:rsidRPr="00874E0C" w:rsidRDefault="00D32DE8" w:rsidP="00874E0C">
      <w:pPr>
        <w:spacing w:line="360" w:lineRule="auto"/>
        <w:rPr>
          <w:color w:val="000000" w:themeColor="text1"/>
        </w:rPr>
      </w:pPr>
      <w:r w:rsidRPr="00874E0C">
        <w:rPr>
          <w:color w:val="000000" w:themeColor="text1"/>
        </w:rPr>
        <w:t xml:space="preserve">Blair, M. R., Watson, M. R., &amp; Meier, K. M. (2009). Errors, </w:t>
      </w:r>
      <w:proofErr w:type="gramStart"/>
      <w:r w:rsidRPr="00874E0C">
        <w:rPr>
          <w:color w:val="000000" w:themeColor="text1"/>
        </w:rPr>
        <w:t>efficiency ,</w:t>
      </w:r>
      <w:proofErr w:type="gramEnd"/>
      <w:r w:rsidRPr="00874E0C">
        <w:rPr>
          <w:color w:val="000000" w:themeColor="text1"/>
        </w:rPr>
        <w:t xml:space="preserve"> and the interplay between attention and category learning. </w:t>
      </w:r>
      <w:r w:rsidRPr="00874E0C">
        <w:rPr>
          <w:i/>
          <w:iCs/>
          <w:color w:val="000000" w:themeColor="text1"/>
        </w:rPr>
        <w:t>Cognition</w:t>
      </w:r>
      <w:r w:rsidRPr="00874E0C">
        <w:rPr>
          <w:color w:val="000000" w:themeColor="text1"/>
        </w:rPr>
        <w:t xml:space="preserve">, </w:t>
      </w:r>
      <w:r w:rsidRPr="00874E0C">
        <w:rPr>
          <w:i/>
          <w:iCs/>
          <w:color w:val="000000" w:themeColor="text1"/>
        </w:rPr>
        <w:t>112</w:t>
      </w:r>
      <w:r w:rsidRPr="00874E0C">
        <w:rPr>
          <w:color w:val="000000" w:themeColor="text1"/>
        </w:rPr>
        <w:t xml:space="preserve">(2), 330–336. </w:t>
      </w:r>
      <w:hyperlink r:id="rId22" w:history="1">
        <w:r w:rsidR="00E548D9" w:rsidRPr="00874E0C">
          <w:rPr>
            <w:rStyle w:val="Hyperlink"/>
            <w:color w:val="000000" w:themeColor="text1"/>
            <w:u w:val="none"/>
          </w:rPr>
          <w:t>http://doi.org/10.1016/j.cognition.2009.04.008</w:t>
        </w:r>
      </w:hyperlink>
    </w:p>
    <w:p w14:paraId="73819260" w14:textId="77777777" w:rsidR="00E548D9" w:rsidRPr="00874E0C" w:rsidRDefault="00E548D9" w:rsidP="00874E0C">
      <w:pPr>
        <w:spacing w:line="360" w:lineRule="auto"/>
        <w:rPr>
          <w:color w:val="000000" w:themeColor="text1"/>
        </w:rPr>
      </w:pPr>
    </w:p>
    <w:p w14:paraId="4241DB29" w14:textId="77777777" w:rsidR="00E548D9" w:rsidRPr="00874E0C" w:rsidRDefault="00E548D9" w:rsidP="00874E0C">
      <w:pPr>
        <w:spacing w:line="360" w:lineRule="auto"/>
        <w:rPr>
          <w:color w:val="000000" w:themeColor="text1"/>
        </w:rPr>
      </w:pPr>
      <w:r w:rsidRPr="00874E0C">
        <w:rPr>
          <w:color w:val="000000" w:themeColor="text1"/>
        </w:rPr>
        <w:t>Chen, L., Meier, K. M., Blair, M. R., Watson, M. R., &amp; Wood, M. J. (2013). Temporal characteristics of overt attentional behavior during category learning, 244–256. http://doi.org/10.3758/s13414-012-0395-8</w:t>
      </w:r>
    </w:p>
    <w:p w14:paraId="6F4EC33D" w14:textId="77777777" w:rsidR="00040FCC" w:rsidRPr="00874E0C" w:rsidRDefault="00040FCC" w:rsidP="00874E0C">
      <w:pPr>
        <w:spacing w:line="360" w:lineRule="auto"/>
        <w:rPr>
          <w:color w:val="000000" w:themeColor="text1"/>
        </w:rPr>
      </w:pPr>
    </w:p>
    <w:p w14:paraId="4706F32E" w14:textId="62D3438D" w:rsidR="0063775F" w:rsidRPr="00874E0C" w:rsidRDefault="0063775F" w:rsidP="00874E0C">
      <w:pPr>
        <w:spacing w:line="360" w:lineRule="auto"/>
        <w:rPr>
          <w:color w:val="000000" w:themeColor="text1"/>
        </w:rPr>
      </w:pPr>
      <w:r w:rsidRPr="00874E0C">
        <w:rPr>
          <w:color w:val="000000" w:themeColor="text1"/>
        </w:rPr>
        <w:t xml:space="preserve">Larsson, L., </w:t>
      </w:r>
      <w:proofErr w:type="spellStart"/>
      <w:r w:rsidRPr="00874E0C">
        <w:rPr>
          <w:color w:val="000000" w:themeColor="text1"/>
        </w:rPr>
        <w:t>Nystroum</w:t>
      </w:r>
      <w:proofErr w:type="spellEnd"/>
      <w:r w:rsidRPr="00874E0C">
        <w:rPr>
          <w:color w:val="000000" w:themeColor="text1"/>
        </w:rPr>
        <w:t xml:space="preserve">, M., &amp; </w:t>
      </w:r>
      <w:proofErr w:type="spellStart"/>
      <w:r w:rsidRPr="00874E0C">
        <w:rPr>
          <w:color w:val="000000" w:themeColor="text1"/>
        </w:rPr>
        <w:t>Stridh</w:t>
      </w:r>
      <w:proofErr w:type="spellEnd"/>
      <w:r w:rsidRPr="00874E0C">
        <w:rPr>
          <w:color w:val="000000" w:themeColor="text1"/>
        </w:rPr>
        <w:t>, M. (2014). Discrimination of fixations and smooth pursuit movements in high-speed eye-tracking data. 2014 36th Annual International Conference of the IEEE Engineering in Medicine and Biology Society. doi:10.1109/embc.2014.6944450</w:t>
      </w:r>
    </w:p>
    <w:p w14:paraId="5DD36BE9" w14:textId="77777777" w:rsidR="0063775F" w:rsidRPr="00874E0C" w:rsidRDefault="0063775F" w:rsidP="00874E0C">
      <w:pPr>
        <w:spacing w:line="360" w:lineRule="auto"/>
        <w:rPr>
          <w:color w:val="000000" w:themeColor="text1"/>
        </w:rPr>
      </w:pPr>
    </w:p>
    <w:p w14:paraId="12DFB4DF" w14:textId="2AFF570E" w:rsidR="0063775F" w:rsidRPr="00874E0C" w:rsidRDefault="0063775F" w:rsidP="00874E0C">
      <w:pPr>
        <w:spacing w:line="360" w:lineRule="auto"/>
        <w:rPr>
          <w:color w:val="000000" w:themeColor="text1"/>
        </w:rPr>
      </w:pPr>
      <w:r w:rsidRPr="00874E0C">
        <w:rPr>
          <w:color w:val="000000" w:themeColor="text1"/>
        </w:rPr>
        <w:t xml:space="preserve">Larsson, L., Nystrom, M., &amp; </w:t>
      </w:r>
      <w:proofErr w:type="spellStart"/>
      <w:r w:rsidRPr="00874E0C">
        <w:rPr>
          <w:color w:val="000000" w:themeColor="text1"/>
        </w:rPr>
        <w:t>Stridh</w:t>
      </w:r>
      <w:proofErr w:type="spellEnd"/>
      <w:r w:rsidRPr="00874E0C">
        <w:rPr>
          <w:color w:val="000000" w:themeColor="text1"/>
        </w:rPr>
        <w:t xml:space="preserve">, M. (2013). Detection of Saccades and </w:t>
      </w:r>
      <w:proofErr w:type="spellStart"/>
      <w:r w:rsidRPr="00874E0C">
        <w:rPr>
          <w:color w:val="000000" w:themeColor="text1"/>
        </w:rPr>
        <w:t>Postsaccadic</w:t>
      </w:r>
      <w:proofErr w:type="spellEnd"/>
      <w:r w:rsidRPr="00874E0C">
        <w:rPr>
          <w:color w:val="000000" w:themeColor="text1"/>
        </w:rPr>
        <w:t xml:space="preserve"> Oscillations in the Presence of Smooth Pursuit. IEEE Transactions on Biomedical Engineering, 60(9), 2484-2493. doi:10.1109/tbme.2013.2258918</w:t>
      </w:r>
    </w:p>
    <w:p w14:paraId="349717BF" w14:textId="77777777" w:rsidR="00011805" w:rsidRPr="00874E0C" w:rsidRDefault="00011805" w:rsidP="00874E0C">
      <w:pPr>
        <w:spacing w:line="360" w:lineRule="auto"/>
        <w:rPr>
          <w:color w:val="000000" w:themeColor="text1"/>
        </w:rPr>
      </w:pPr>
    </w:p>
    <w:p w14:paraId="2376CF6F" w14:textId="35C7B9D7" w:rsidR="00011805" w:rsidRPr="00874E0C" w:rsidRDefault="00011805" w:rsidP="00874E0C">
      <w:pPr>
        <w:spacing w:line="360" w:lineRule="auto"/>
        <w:rPr>
          <w:color w:val="000000" w:themeColor="text1"/>
        </w:rPr>
      </w:pPr>
      <w:proofErr w:type="spellStart"/>
      <w:r w:rsidRPr="00874E0C">
        <w:rPr>
          <w:color w:val="000000" w:themeColor="text1"/>
        </w:rPr>
        <w:t>Orfanidis</w:t>
      </w:r>
      <w:proofErr w:type="spellEnd"/>
      <w:r w:rsidRPr="00874E0C">
        <w:rPr>
          <w:color w:val="000000" w:themeColor="text1"/>
        </w:rPr>
        <w:t>, S. J. (1998). Introduction to signal processing. Place of publication not identified: Prentice Hall.</w:t>
      </w:r>
    </w:p>
    <w:p w14:paraId="01D3F158" w14:textId="77777777" w:rsidR="004D6421" w:rsidRPr="00874E0C" w:rsidRDefault="004D6421" w:rsidP="00874E0C">
      <w:pPr>
        <w:spacing w:line="360" w:lineRule="auto"/>
        <w:rPr>
          <w:color w:val="000000" w:themeColor="text1"/>
        </w:rPr>
      </w:pPr>
      <w:proofErr w:type="spellStart"/>
      <w:r w:rsidRPr="00874E0C">
        <w:rPr>
          <w:color w:val="000000" w:themeColor="text1"/>
        </w:rPr>
        <w:t>Rehder</w:t>
      </w:r>
      <w:proofErr w:type="spellEnd"/>
      <w:r w:rsidRPr="00874E0C">
        <w:rPr>
          <w:color w:val="000000" w:themeColor="text1"/>
        </w:rPr>
        <w:t xml:space="preserve">, B., &amp; Hoffman, A. B. (2005). </w:t>
      </w:r>
      <w:proofErr w:type="spellStart"/>
      <w:r w:rsidRPr="00874E0C">
        <w:rPr>
          <w:color w:val="000000" w:themeColor="text1"/>
        </w:rPr>
        <w:t>Eyetracking</w:t>
      </w:r>
      <w:proofErr w:type="spellEnd"/>
      <w:r w:rsidRPr="00874E0C">
        <w:rPr>
          <w:color w:val="000000" w:themeColor="text1"/>
        </w:rPr>
        <w:t xml:space="preserve"> and selective attention in category learning q, </w:t>
      </w:r>
      <w:r w:rsidRPr="00874E0C">
        <w:rPr>
          <w:i/>
          <w:iCs/>
          <w:color w:val="000000" w:themeColor="text1"/>
        </w:rPr>
        <w:t>51</w:t>
      </w:r>
      <w:r w:rsidRPr="00874E0C">
        <w:rPr>
          <w:color w:val="000000" w:themeColor="text1"/>
        </w:rPr>
        <w:t>, 1–41. http://doi.org/10.1016/j.cogpsych.2004.11.001</w:t>
      </w:r>
    </w:p>
    <w:p w14:paraId="113B8ACA" w14:textId="77777777" w:rsidR="004D6421" w:rsidRPr="00874E0C" w:rsidRDefault="004D6421" w:rsidP="00874E0C">
      <w:pPr>
        <w:spacing w:line="360" w:lineRule="auto"/>
        <w:rPr>
          <w:color w:val="000000" w:themeColor="text1"/>
        </w:rPr>
      </w:pPr>
    </w:p>
    <w:p w14:paraId="167CB65C" w14:textId="1459D1B8" w:rsidR="00097F61" w:rsidRPr="00874E0C" w:rsidRDefault="00097F61" w:rsidP="00874E0C">
      <w:pPr>
        <w:spacing w:line="360" w:lineRule="auto"/>
        <w:rPr>
          <w:color w:val="000000" w:themeColor="text1"/>
        </w:rPr>
      </w:pPr>
      <w:proofErr w:type="spellStart"/>
      <w:r w:rsidRPr="00874E0C">
        <w:rPr>
          <w:color w:val="000000" w:themeColor="text1"/>
        </w:rPr>
        <w:t>Salvucci</w:t>
      </w:r>
      <w:proofErr w:type="spellEnd"/>
      <w:r w:rsidRPr="00874E0C">
        <w:rPr>
          <w:color w:val="000000" w:themeColor="text1"/>
        </w:rPr>
        <w:t>, D. D. (1999). Mapping Eye movements to Cognitive Processes. In Proceedings of the Twentieth Annual Conference of the Cognitive Science Society, 923–928.</w:t>
      </w:r>
    </w:p>
    <w:p w14:paraId="4D06AFF2" w14:textId="77777777" w:rsidR="00773B25" w:rsidRPr="00874E0C" w:rsidRDefault="00773B25" w:rsidP="00874E0C">
      <w:pPr>
        <w:spacing w:line="360" w:lineRule="auto"/>
        <w:rPr>
          <w:color w:val="000000" w:themeColor="text1"/>
        </w:rPr>
      </w:pPr>
    </w:p>
    <w:p w14:paraId="4779308B" w14:textId="3C06340E" w:rsidR="007C18B9" w:rsidRPr="00874E0C" w:rsidRDefault="005E72B5" w:rsidP="00874E0C">
      <w:pPr>
        <w:spacing w:line="360" w:lineRule="auto"/>
        <w:rPr>
          <w:color w:val="000000" w:themeColor="text1"/>
        </w:rPr>
      </w:pPr>
      <w:r w:rsidRPr="00874E0C">
        <w:rPr>
          <w:color w:val="000000" w:themeColor="text1"/>
        </w:rPr>
        <w:t xml:space="preserve">Smith, A. C., Frank, L. M., Wirth, S., </w:t>
      </w:r>
      <w:proofErr w:type="spellStart"/>
      <w:r w:rsidRPr="00874E0C">
        <w:rPr>
          <w:color w:val="000000" w:themeColor="text1"/>
        </w:rPr>
        <w:t>Yanike</w:t>
      </w:r>
      <w:proofErr w:type="spellEnd"/>
      <w:r w:rsidRPr="00874E0C">
        <w:rPr>
          <w:color w:val="000000" w:themeColor="text1"/>
        </w:rPr>
        <w:t xml:space="preserve">, M., Hu, D., Kubota, Y., … Brown, E. N. (2004). Dynamic Analysis of Learning in Behavioral Experiments. </w:t>
      </w:r>
      <w:r w:rsidRPr="00874E0C">
        <w:rPr>
          <w:i/>
          <w:iCs/>
          <w:color w:val="000000" w:themeColor="text1"/>
        </w:rPr>
        <w:t>The Journal of Neuroscience</w:t>
      </w:r>
      <w:r w:rsidRPr="00874E0C">
        <w:rPr>
          <w:color w:val="000000" w:themeColor="text1"/>
        </w:rPr>
        <w:t xml:space="preserve">, </w:t>
      </w:r>
      <w:r w:rsidRPr="00874E0C">
        <w:rPr>
          <w:i/>
          <w:iCs/>
          <w:color w:val="000000" w:themeColor="text1"/>
        </w:rPr>
        <w:t>24</w:t>
      </w:r>
      <w:r w:rsidRPr="00874E0C">
        <w:rPr>
          <w:color w:val="000000" w:themeColor="text1"/>
        </w:rPr>
        <w:t xml:space="preserve">(2), 447 LP-461. Retrieved from </w:t>
      </w:r>
      <w:hyperlink r:id="rId23" w:history="1">
        <w:r w:rsidR="007C18B9" w:rsidRPr="00874E0C">
          <w:rPr>
            <w:rStyle w:val="Hyperlink"/>
            <w:color w:val="000000" w:themeColor="text1"/>
            <w:u w:val="none"/>
          </w:rPr>
          <w:t>http://www.jneurosci.org/content/24/2/447.abstract</w:t>
        </w:r>
      </w:hyperlink>
    </w:p>
    <w:p w14:paraId="7834FCA6" w14:textId="178F8E05" w:rsidR="0056631C" w:rsidRPr="00874E0C" w:rsidRDefault="0056631C" w:rsidP="00874E0C">
      <w:pPr>
        <w:spacing w:line="360" w:lineRule="auto"/>
        <w:rPr>
          <w:color w:val="000000" w:themeColor="text1"/>
        </w:rPr>
      </w:pPr>
    </w:p>
    <w:p w14:paraId="7379C984" w14:textId="77777777" w:rsidR="0056631C" w:rsidRPr="00874E0C" w:rsidRDefault="0056631C" w:rsidP="00874E0C">
      <w:pPr>
        <w:spacing w:line="360" w:lineRule="auto"/>
        <w:rPr>
          <w:color w:val="000000" w:themeColor="text1"/>
        </w:rPr>
      </w:pPr>
      <w:proofErr w:type="spellStart"/>
      <w:r w:rsidRPr="00874E0C">
        <w:rPr>
          <w:color w:val="000000" w:themeColor="text1"/>
        </w:rPr>
        <w:t>Wilming</w:t>
      </w:r>
      <w:proofErr w:type="spellEnd"/>
      <w:r w:rsidRPr="00874E0C">
        <w:rPr>
          <w:color w:val="000000" w:themeColor="text1"/>
        </w:rPr>
        <w:t xml:space="preserve"> N, Betz T, </w:t>
      </w:r>
      <w:proofErr w:type="spellStart"/>
      <w:r w:rsidRPr="00874E0C">
        <w:rPr>
          <w:color w:val="000000" w:themeColor="text1"/>
        </w:rPr>
        <w:t>Kietzmann</w:t>
      </w:r>
      <w:proofErr w:type="spellEnd"/>
      <w:r w:rsidRPr="00874E0C">
        <w:rPr>
          <w:color w:val="000000" w:themeColor="text1"/>
        </w:rPr>
        <w:t xml:space="preserve"> TC, K. P. (2011). Measures and Limits of Models of Fixation Selection. </w:t>
      </w:r>
      <w:r w:rsidRPr="00874E0C">
        <w:rPr>
          <w:i/>
          <w:iCs/>
          <w:color w:val="000000" w:themeColor="text1"/>
        </w:rPr>
        <w:t>Current Science</w:t>
      </w:r>
      <w:r w:rsidRPr="00874E0C">
        <w:rPr>
          <w:color w:val="000000" w:themeColor="text1"/>
        </w:rPr>
        <w:t xml:space="preserve">, </w:t>
      </w:r>
      <w:r w:rsidRPr="00874E0C">
        <w:rPr>
          <w:i/>
          <w:iCs/>
          <w:color w:val="000000" w:themeColor="text1"/>
        </w:rPr>
        <w:t>101</w:t>
      </w:r>
      <w:r w:rsidRPr="00874E0C">
        <w:rPr>
          <w:color w:val="000000" w:themeColor="text1"/>
        </w:rPr>
        <w:t>(11), 1435–1439. http://doi.org/10.1371/Citation</w:t>
      </w:r>
    </w:p>
    <w:p w14:paraId="79480252" w14:textId="77777777" w:rsidR="0056631C" w:rsidRPr="00842733" w:rsidRDefault="0056631C" w:rsidP="00874E0C">
      <w:pPr>
        <w:spacing w:line="360" w:lineRule="auto"/>
      </w:pPr>
    </w:p>
    <w:p w14:paraId="3915FF45" w14:textId="77777777" w:rsidR="00265E23" w:rsidRDefault="00265E23" w:rsidP="00874E0C">
      <w:pPr>
        <w:pStyle w:val="NormalWeb"/>
        <w:spacing w:line="360" w:lineRule="auto"/>
        <w:ind w:left="480" w:hanging="480"/>
        <w:rPr>
          <w:rFonts w:asciiTheme="minorHAnsi" w:hAnsiTheme="minorHAnsi"/>
          <w:b/>
        </w:rPr>
      </w:pPr>
    </w:p>
    <w:p w14:paraId="1BEEBCD4" w14:textId="77777777" w:rsidR="00265E23" w:rsidRDefault="00265E23" w:rsidP="00874E0C">
      <w:pPr>
        <w:pStyle w:val="NormalWeb"/>
        <w:spacing w:line="360" w:lineRule="auto"/>
        <w:ind w:left="480" w:hanging="480"/>
        <w:rPr>
          <w:rFonts w:asciiTheme="minorHAnsi" w:hAnsiTheme="minorHAnsi"/>
          <w:b/>
        </w:rPr>
      </w:pPr>
    </w:p>
    <w:p w14:paraId="30CEE4C9" w14:textId="77777777" w:rsidR="00265E23" w:rsidRDefault="00265E23" w:rsidP="00874E0C">
      <w:pPr>
        <w:pStyle w:val="NormalWeb"/>
        <w:spacing w:line="360" w:lineRule="auto"/>
        <w:ind w:left="480" w:hanging="480"/>
        <w:rPr>
          <w:rFonts w:asciiTheme="minorHAnsi" w:hAnsiTheme="minorHAnsi"/>
          <w:b/>
        </w:rPr>
      </w:pPr>
    </w:p>
    <w:p w14:paraId="478F387A" w14:textId="77777777" w:rsidR="002F2E56" w:rsidRDefault="002F2E56">
      <w:pPr>
        <w:rPr>
          <w:rFonts w:cs="Times New Roman"/>
          <w:b/>
        </w:rPr>
      </w:pPr>
      <w:r>
        <w:rPr>
          <w:b/>
        </w:rPr>
        <w:br w:type="page"/>
      </w:r>
    </w:p>
    <w:p w14:paraId="40507A59" w14:textId="642055FA" w:rsidR="005E72B5" w:rsidRPr="00456DDD" w:rsidRDefault="00456DDD" w:rsidP="00874E0C">
      <w:pPr>
        <w:pStyle w:val="NormalWeb"/>
        <w:spacing w:line="360" w:lineRule="auto"/>
        <w:ind w:left="480" w:hanging="480"/>
        <w:rPr>
          <w:rFonts w:asciiTheme="minorHAnsi" w:hAnsiTheme="minorHAnsi"/>
          <w:b/>
        </w:rPr>
      </w:pPr>
      <w:r w:rsidRPr="00456DDD">
        <w:rPr>
          <w:rFonts w:asciiTheme="minorHAnsi" w:hAnsiTheme="minorHAnsi"/>
          <w:b/>
        </w:rPr>
        <w:lastRenderedPageBreak/>
        <w:t>Appendix</w:t>
      </w:r>
    </w:p>
    <w:tbl>
      <w:tblPr>
        <w:tblStyle w:val="TableGrid"/>
        <w:tblW w:w="9918" w:type="dxa"/>
        <w:tblLayout w:type="fixed"/>
        <w:tblLook w:val="04A0" w:firstRow="1" w:lastRow="0" w:firstColumn="1" w:lastColumn="0" w:noHBand="0" w:noVBand="1"/>
      </w:tblPr>
      <w:tblGrid>
        <w:gridCol w:w="1413"/>
        <w:gridCol w:w="1701"/>
        <w:gridCol w:w="1701"/>
        <w:gridCol w:w="1701"/>
        <w:gridCol w:w="1701"/>
        <w:gridCol w:w="1701"/>
      </w:tblGrid>
      <w:tr w:rsidR="008D6BAF" w14:paraId="6894B6DD" w14:textId="77777777" w:rsidTr="00B55EE2">
        <w:tc>
          <w:tcPr>
            <w:tcW w:w="1413" w:type="dxa"/>
          </w:tcPr>
          <w:p w14:paraId="1BD86A2D" w14:textId="77777777" w:rsidR="008D6BAF" w:rsidRPr="00DB196A" w:rsidRDefault="008D6BAF" w:rsidP="00874E0C">
            <w:pPr>
              <w:pStyle w:val="NoSpacing"/>
              <w:spacing w:line="360" w:lineRule="auto"/>
              <w:rPr>
                <w:sz w:val="22"/>
                <w:szCs w:val="22"/>
              </w:rPr>
            </w:pPr>
          </w:p>
        </w:tc>
        <w:tc>
          <w:tcPr>
            <w:tcW w:w="1701" w:type="dxa"/>
          </w:tcPr>
          <w:p w14:paraId="586E08A7" w14:textId="77777777" w:rsidR="008D6BAF" w:rsidRPr="00215356" w:rsidRDefault="008D6BAF" w:rsidP="00874E0C">
            <w:pPr>
              <w:pStyle w:val="NoSpacing"/>
              <w:spacing w:line="360" w:lineRule="auto"/>
              <w:rPr>
                <w:b/>
                <w:sz w:val="22"/>
                <w:szCs w:val="22"/>
              </w:rPr>
            </w:pPr>
            <w:r w:rsidRPr="00215356">
              <w:rPr>
                <w:b/>
                <w:sz w:val="22"/>
                <w:szCs w:val="22"/>
              </w:rPr>
              <w:t>Distractor</w:t>
            </w:r>
          </w:p>
          <w:p w14:paraId="104ED360" w14:textId="77777777" w:rsidR="008D6BAF" w:rsidRPr="00215356" w:rsidRDefault="008D6BAF" w:rsidP="00874E0C">
            <w:pPr>
              <w:pStyle w:val="NoSpacing"/>
              <w:spacing w:line="360" w:lineRule="auto"/>
              <w:rPr>
                <w:b/>
                <w:sz w:val="22"/>
                <w:szCs w:val="22"/>
              </w:rPr>
            </w:pPr>
            <w:r w:rsidRPr="00215356">
              <w:rPr>
                <w:b/>
                <w:sz w:val="22"/>
                <w:szCs w:val="22"/>
              </w:rPr>
              <w:t>Count</w:t>
            </w:r>
          </w:p>
        </w:tc>
        <w:tc>
          <w:tcPr>
            <w:tcW w:w="1701" w:type="dxa"/>
          </w:tcPr>
          <w:p w14:paraId="3B0FC226" w14:textId="77777777" w:rsidR="008D6BAF" w:rsidRPr="00215356" w:rsidRDefault="008D6BAF" w:rsidP="00874E0C">
            <w:pPr>
              <w:pStyle w:val="NoSpacing"/>
              <w:spacing w:line="360" w:lineRule="auto"/>
              <w:rPr>
                <w:b/>
                <w:sz w:val="22"/>
                <w:szCs w:val="22"/>
              </w:rPr>
            </w:pPr>
            <w:r w:rsidRPr="00215356">
              <w:rPr>
                <w:b/>
                <w:sz w:val="22"/>
                <w:szCs w:val="22"/>
              </w:rPr>
              <w:t>Distractor</w:t>
            </w:r>
          </w:p>
          <w:p w14:paraId="6697EF17" w14:textId="77777777" w:rsidR="008D6BAF" w:rsidRPr="00215356" w:rsidRDefault="008D6BAF" w:rsidP="00874E0C">
            <w:pPr>
              <w:pStyle w:val="NoSpacing"/>
              <w:spacing w:line="360" w:lineRule="auto"/>
              <w:rPr>
                <w:b/>
                <w:sz w:val="22"/>
                <w:szCs w:val="22"/>
              </w:rPr>
            </w:pPr>
            <w:r w:rsidRPr="00215356">
              <w:rPr>
                <w:b/>
                <w:sz w:val="22"/>
                <w:szCs w:val="22"/>
              </w:rPr>
              <w:t>Duration</w:t>
            </w:r>
          </w:p>
        </w:tc>
        <w:tc>
          <w:tcPr>
            <w:tcW w:w="1701" w:type="dxa"/>
          </w:tcPr>
          <w:p w14:paraId="6DBC238A" w14:textId="77777777" w:rsidR="008D6BAF" w:rsidRPr="00215356" w:rsidRDefault="008D6BAF" w:rsidP="00874E0C">
            <w:pPr>
              <w:pStyle w:val="NoSpacing"/>
              <w:spacing w:line="360" w:lineRule="auto"/>
              <w:rPr>
                <w:b/>
                <w:sz w:val="22"/>
                <w:szCs w:val="22"/>
              </w:rPr>
            </w:pPr>
            <w:r w:rsidRPr="00215356">
              <w:rPr>
                <w:b/>
                <w:sz w:val="22"/>
                <w:szCs w:val="22"/>
              </w:rPr>
              <w:t>Target</w:t>
            </w:r>
          </w:p>
          <w:p w14:paraId="65AC4B55" w14:textId="77777777" w:rsidR="008D6BAF" w:rsidRPr="00215356" w:rsidRDefault="008D6BAF" w:rsidP="00874E0C">
            <w:pPr>
              <w:pStyle w:val="NoSpacing"/>
              <w:spacing w:line="360" w:lineRule="auto"/>
              <w:rPr>
                <w:b/>
                <w:sz w:val="22"/>
                <w:szCs w:val="22"/>
              </w:rPr>
            </w:pPr>
            <w:r w:rsidRPr="00215356">
              <w:rPr>
                <w:b/>
                <w:sz w:val="22"/>
                <w:szCs w:val="22"/>
              </w:rPr>
              <w:t>Count</w:t>
            </w:r>
          </w:p>
        </w:tc>
        <w:tc>
          <w:tcPr>
            <w:tcW w:w="1701" w:type="dxa"/>
          </w:tcPr>
          <w:p w14:paraId="1DD2F2CB" w14:textId="77777777" w:rsidR="008D6BAF" w:rsidRPr="00215356" w:rsidRDefault="008D6BAF" w:rsidP="00874E0C">
            <w:pPr>
              <w:pStyle w:val="NoSpacing"/>
              <w:spacing w:line="360" w:lineRule="auto"/>
              <w:rPr>
                <w:b/>
                <w:sz w:val="22"/>
                <w:szCs w:val="22"/>
              </w:rPr>
            </w:pPr>
            <w:r w:rsidRPr="00215356">
              <w:rPr>
                <w:b/>
                <w:sz w:val="22"/>
                <w:szCs w:val="22"/>
              </w:rPr>
              <w:t>Target</w:t>
            </w:r>
          </w:p>
          <w:p w14:paraId="40B91356" w14:textId="77777777" w:rsidR="008D6BAF" w:rsidRPr="00215356" w:rsidRDefault="008D6BAF" w:rsidP="00874E0C">
            <w:pPr>
              <w:pStyle w:val="NoSpacing"/>
              <w:spacing w:line="360" w:lineRule="auto"/>
              <w:rPr>
                <w:b/>
                <w:sz w:val="22"/>
                <w:szCs w:val="22"/>
              </w:rPr>
            </w:pPr>
            <w:r w:rsidRPr="00215356">
              <w:rPr>
                <w:b/>
                <w:sz w:val="22"/>
                <w:szCs w:val="22"/>
              </w:rPr>
              <w:t>Duration</w:t>
            </w:r>
          </w:p>
        </w:tc>
        <w:tc>
          <w:tcPr>
            <w:tcW w:w="1701" w:type="dxa"/>
          </w:tcPr>
          <w:p w14:paraId="1727AFEC" w14:textId="77777777" w:rsidR="008D6BAF" w:rsidRPr="00215356" w:rsidRDefault="008D6BAF" w:rsidP="00874E0C">
            <w:pPr>
              <w:pStyle w:val="NoSpacing"/>
              <w:spacing w:line="360" w:lineRule="auto"/>
              <w:rPr>
                <w:b/>
                <w:sz w:val="22"/>
                <w:szCs w:val="22"/>
              </w:rPr>
            </w:pPr>
            <w:proofErr w:type="spellStart"/>
            <w:r w:rsidRPr="00215356">
              <w:rPr>
                <w:b/>
                <w:sz w:val="22"/>
                <w:szCs w:val="22"/>
              </w:rPr>
              <w:t>Acc</w:t>
            </w:r>
            <w:proofErr w:type="spellEnd"/>
            <w:r w:rsidRPr="00215356">
              <w:rPr>
                <w:b/>
                <w:sz w:val="22"/>
                <w:szCs w:val="22"/>
              </w:rPr>
              <w:t xml:space="preserve"> EM</w:t>
            </w:r>
          </w:p>
        </w:tc>
      </w:tr>
      <w:tr w:rsidR="008D6BAF" w14:paraId="4B3C531C" w14:textId="77777777" w:rsidTr="00B55EE2">
        <w:tc>
          <w:tcPr>
            <w:tcW w:w="1413" w:type="dxa"/>
          </w:tcPr>
          <w:p w14:paraId="2C383D17" w14:textId="77777777" w:rsidR="008D6BAF" w:rsidRPr="00215356" w:rsidRDefault="008D6BAF" w:rsidP="00874E0C">
            <w:pPr>
              <w:pStyle w:val="NoSpacing"/>
              <w:spacing w:line="360" w:lineRule="auto"/>
              <w:rPr>
                <w:b/>
                <w:sz w:val="22"/>
                <w:szCs w:val="22"/>
              </w:rPr>
            </w:pPr>
            <w:r w:rsidRPr="00215356">
              <w:rPr>
                <w:b/>
                <w:sz w:val="22"/>
                <w:szCs w:val="22"/>
              </w:rPr>
              <w:t>Distractor</w:t>
            </w:r>
          </w:p>
          <w:p w14:paraId="048C580D" w14:textId="77777777" w:rsidR="008D6BAF" w:rsidRPr="00215356" w:rsidRDefault="008D6BAF" w:rsidP="00874E0C">
            <w:pPr>
              <w:pStyle w:val="NoSpacing"/>
              <w:spacing w:line="360" w:lineRule="auto"/>
              <w:rPr>
                <w:b/>
                <w:sz w:val="22"/>
                <w:szCs w:val="22"/>
              </w:rPr>
            </w:pPr>
            <w:r w:rsidRPr="00215356">
              <w:rPr>
                <w:b/>
                <w:sz w:val="22"/>
                <w:szCs w:val="22"/>
              </w:rPr>
              <w:t>Count</w:t>
            </w:r>
          </w:p>
        </w:tc>
        <w:tc>
          <w:tcPr>
            <w:tcW w:w="1701" w:type="dxa"/>
          </w:tcPr>
          <w:p w14:paraId="171AA326" w14:textId="77777777" w:rsidR="008D6BAF" w:rsidRPr="00A030ED" w:rsidRDefault="008D6BAF" w:rsidP="00874E0C">
            <w:pPr>
              <w:pStyle w:val="NoSpacing"/>
              <w:spacing w:line="360" w:lineRule="auto"/>
              <w:rPr>
                <w:rFonts w:eastAsia="Times New Roman" w:cs="Times New Roman"/>
                <w:b/>
                <w:sz w:val="22"/>
                <w:szCs w:val="22"/>
              </w:rPr>
            </w:pPr>
            <w:r w:rsidRPr="00A030ED">
              <w:rPr>
                <w:rFonts w:eastAsia="Times New Roman" w:cs="Times New Roman"/>
                <w:b/>
                <w:color w:val="000000"/>
                <w:sz w:val="22"/>
                <w:szCs w:val="22"/>
                <w:shd w:val="clear" w:color="auto" w:fill="FFFFFF"/>
              </w:rPr>
              <w:t>1.000000</w:t>
            </w:r>
          </w:p>
          <w:p w14:paraId="73F193A9" w14:textId="77777777" w:rsidR="008D6BAF" w:rsidRPr="00DB196A" w:rsidRDefault="008D6BAF" w:rsidP="00874E0C">
            <w:pPr>
              <w:pStyle w:val="NoSpacing"/>
              <w:spacing w:line="360" w:lineRule="auto"/>
              <w:rPr>
                <w:sz w:val="22"/>
                <w:szCs w:val="22"/>
              </w:rPr>
            </w:pPr>
          </w:p>
        </w:tc>
        <w:tc>
          <w:tcPr>
            <w:tcW w:w="1701" w:type="dxa"/>
          </w:tcPr>
          <w:p w14:paraId="15BAB6B4" w14:textId="77777777" w:rsidR="008D6BAF" w:rsidRPr="00DB196A" w:rsidRDefault="008D6BAF" w:rsidP="00874E0C">
            <w:pPr>
              <w:pStyle w:val="NoSpacing"/>
              <w:spacing w:line="360" w:lineRule="auto"/>
              <w:rPr>
                <w:rFonts w:eastAsia="Times New Roman" w:cs="Times New Roman"/>
                <w:sz w:val="22"/>
                <w:szCs w:val="22"/>
              </w:rPr>
            </w:pPr>
            <w:r w:rsidRPr="00DB196A">
              <w:rPr>
                <w:rFonts w:eastAsia="Times New Roman" w:cs="Times New Roman"/>
                <w:color w:val="000000"/>
                <w:sz w:val="22"/>
                <w:szCs w:val="22"/>
                <w:shd w:val="clear" w:color="auto" w:fill="FFFFFF"/>
              </w:rPr>
              <w:t>0.083011</w:t>
            </w:r>
          </w:p>
          <w:p w14:paraId="36FFD80E" w14:textId="77777777" w:rsidR="008D6BAF" w:rsidRPr="00DB196A" w:rsidRDefault="008D6BAF" w:rsidP="00874E0C">
            <w:pPr>
              <w:pStyle w:val="NoSpacing"/>
              <w:spacing w:line="360" w:lineRule="auto"/>
              <w:rPr>
                <w:sz w:val="22"/>
                <w:szCs w:val="22"/>
              </w:rPr>
            </w:pPr>
          </w:p>
        </w:tc>
        <w:tc>
          <w:tcPr>
            <w:tcW w:w="1701" w:type="dxa"/>
          </w:tcPr>
          <w:p w14:paraId="10106190" w14:textId="77777777" w:rsidR="008D6BAF" w:rsidRPr="00DB196A" w:rsidRDefault="008D6BAF" w:rsidP="00874E0C">
            <w:pPr>
              <w:pStyle w:val="NoSpacing"/>
              <w:spacing w:line="360" w:lineRule="auto"/>
              <w:rPr>
                <w:rFonts w:eastAsia="Times New Roman" w:cs="Times New Roman"/>
                <w:sz w:val="22"/>
                <w:szCs w:val="22"/>
              </w:rPr>
            </w:pPr>
            <w:r w:rsidRPr="00DB196A">
              <w:rPr>
                <w:rFonts w:eastAsia="Times New Roman" w:cs="Times New Roman"/>
                <w:color w:val="000000"/>
                <w:sz w:val="22"/>
                <w:szCs w:val="22"/>
                <w:shd w:val="clear" w:color="auto" w:fill="FFFFFF"/>
              </w:rPr>
              <w:t>0.717959</w:t>
            </w:r>
          </w:p>
          <w:p w14:paraId="5F7B87EF" w14:textId="77777777" w:rsidR="008D6BAF" w:rsidRPr="00DB196A" w:rsidRDefault="008D6BAF" w:rsidP="00874E0C">
            <w:pPr>
              <w:pStyle w:val="NoSpacing"/>
              <w:spacing w:line="360" w:lineRule="auto"/>
              <w:rPr>
                <w:sz w:val="22"/>
                <w:szCs w:val="22"/>
              </w:rPr>
            </w:pPr>
          </w:p>
        </w:tc>
        <w:tc>
          <w:tcPr>
            <w:tcW w:w="1701" w:type="dxa"/>
          </w:tcPr>
          <w:p w14:paraId="211AC5A0" w14:textId="77777777" w:rsidR="008D6BAF" w:rsidRPr="00DB196A" w:rsidRDefault="008D6BAF" w:rsidP="00874E0C">
            <w:pPr>
              <w:pStyle w:val="NoSpacing"/>
              <w:spacing w:line="360" w:lineRule="auto"/>
              <w:rPr>
                <w:rFonts w:eastAsia="Times New Roman" w:cs="Times New Roman"/>
                <w:sz w:val="22"/>
                <w:szCs w:val="22"/>
              </w:rPr>
            </w:pPr>
            <w:r w:rsidRPr="00DB196A">
              <w:rPr>
                <w:rFonts w:eastAsia="Times New Roman" w:cs="Times New Roman"/>
                <w:color w:val="000000"/>
                <w:sz w:val="22"/>
                <w:szCs w:val="22"/>
                <w:shd w:val="clear" w:color="auto" w:fill="FFFFFF"/>
              </w:rPr>
              <w:t>-0.014165</w:t>
            </w:r>
          </w:p>
          <w:p w14:paraId="1B1C50E3" w14:textId="77777777" w:rsidR="008D6BAF" w:rsidRPr="00DB196A" w:rsidRDefault="008D6BAF" w:rsidP="00874E0C">
            <w:pPr>
              <w:pStyle w:val="NoSpacing"/>
              <w:spacing w:line="360" w:lineRule="auto"/>
              <w:rPr>
                <w:sz w:val="22"/>
                <w:szCs w:val="22"/>
              </w:rPr>
            </w:pPr>
          </w:p>
        </w:tc>
        <w:tc>
          <w:tcPr>
            <w:tcW w:w="1701" w:type="dxa"/>
          </w:tcPr>
          <w:p w14:paraId="2857CC10" w14:textId="77777777" w:rsidR="008D6BAF" w:rsidRPr="00DB196A" w:rsidRDefault="008D6BAF" w:rsidP="00874E0C">
            <w:pPr>
              <w:pStyle w:val="NoSpacing"/>
              <w:spacing w:line="360" w:lineRule="auto"/>
              <w:rPr>
                <w:rFonts w:eastAsia="Times New Roman" w:cs="Times New Roman"/>
                <w:sz w:val="22"/>
                <w:szCs w:val="22"/>
              </w:rPr>
            </w:pPr>
            <w:r w:rsidRPr="00DB196A">
              <w:rPr>
                <w:sz w:val="22"/>
                <w:szCs w:val="22"/>
              </w:rPr>
              <w:t>-</w:t>
            </w:r>
            <w:r w:rsidRPr="00DB196A">
              <w:rPr>
                <w:rFonts w:eastAsia="Times New Roman" w:cs="Times New Roman"/>
                <w:color w:val="000000"/>
                <w:sz w:val="22"/>
                <w:szCs w:val="22"/>
                <w:shd w:val="clear" w:color="auto" w:fill="FFFFFF"/>
              </w:rPr>
              <w:t xml:space="preserve"> 0.268059</w:t>
            </w:r>
          </w:p>
        </w:tc>
      </w:tr>
      <w:tr w:rsidR="008D6BAF" w14:paraId="3841B5BE" w14:textId="77777777" w:rsidTr="00B55EE2">
        <w:tc>
          <w:tcPr>
            <w:tcW w:w="1413" w:type="dxa"/>
          </w:tcPr>
          <w:p w14:paraId="644D3615" w14:textId="77777777" w:rsidR="008D6BAF" w:rsidRPr="00215356" w:rsidRDefault="008D6BAF" w:rsidP="00874E0C">
            <w:pPr>
              <w:pStyle w:val="NoSpacing"/>
              <w:spacing w:line="360" w:lineRule="auto"/>
              <w:rPr>
                <w:b/>
                <w:sz w:val="22"/>
                <w:szCs w:val="22"/>
              </w:rPr>
            </w:pPr>
            <w:r w:rsidRPr="00215356">
              <w:rPr>
                <w:b/>
                <w:sz w:val="22"/>
                <w:szCs w:val="22"/>
              </w:rPr>
              <w:t>Distractor</w:t>
            </w:r>
          </w:p>
          <w:p w14:paraId="0120A677" w14:textId="77777777" w:rsidR="008D6BAF" w:rsidRPr="00215356" w:rsidRDefault="008D6BAF" w:rsidP="00874E0C">
            <w:pPr>
              <w:pStyle w:val="NoSpacing"/>
              <w:spacing w:line="360" w:lineRule="auto"/>
              <w:rPr>
                <w:b/>
                <w:sz w:val="22"/>
                <w:szCs w:val="22"/>
              </w:rPr>
            </w:pPr>
            <w:r w:rsidRPr="00215356">
              <w:rPr>
                <w:b/>
                <w:sz w:val="22"/>
                <w:szCs w:val="22"/>
              </w:rPr>
              <w:t>Duration</w:t>
            </w:r>
          </w:p>
        </w:tc>
        <w:tc>
          <w:tcPr>
            <w:tcW w:w="1701" w:type="dxa"/>
          </w:tcPr>
          <w:p w14:paraId="5C9EC6BF"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0.0034816963100198751</w:t>
            </w:r>
          </w:p>
          <w:p w14:paraId="523B6AF9" w14:textId="77777777" w:rsidR="008D6BAF" w:rsidRPr="00DB196A" w:rsidRDefault="008D6BAF" w:rsidP="00874E0C">
            <w:pPr>
              <w:pStyle w:val="NoSpacing"/>
              <w:spacing w:line="360" w:lineRule="auto"/>
              <w:rPr>
                <w:sz w:val="22"/>
                <w:szCs w:val="22"/>
              </w:rPr>
            </w:pPr>
          </w:p>
        </w:tc>
        <w:tc>
          <w:tcPr>
            <w:tcW w:w="1701" w:type="dxa"/>
          </w:tcPr>
          <w:p w14:paraId="4C83B2BD" w14:textId="77777777" w:rsidR="008D6BAF" w:rsidRPr="00A030ED" w:rsidRDefault="008D6BAF" w:rsidP="00874E0C">
            <w:pPr>
              <w:pStyle w:val="NoSpacing"/>
              <w:spacing w:line="360" w:lineRule="auto"/>
              <w:rPr>
                <w:rFonts w:eastAsia="Times New Roman" w:cs="Times New Roman"/>
                <w:b/>
                <w:sz w:val="22"/>
                <w:szCs w:val="22"/>
              </w:rPr>
            </w:pPr>
            <w:r w:rsidRPr="00A030ED">
              <w:rPr>
                <w:rFonts w:eastAsia="Times New Roman" w:cs="Times New Roman"/>
                <w:b/>
                <w:color w:val="000000"/>
                <w:sz w:val="22"/>
                <w:szCs w:val="22"/>
                <w:shd w:val="clear" w:color="auto" w:fill="FFFFFF"/>
              </w:rPr>
              <w:t>1.000000</w:t>
            </w:r>
          </w:p>
          <w:p w14:paraId="736CE628" w14:textId="77777777" w:rsidR="008D6BAF" w:rsidRPr="00DB196A" w:rsidRDefault="008D6BAF" w:rsidP="00874E0C">
            <w:pPr>
              <w:pStyle w:val="NoSpacing"/>
              <w:spacing w:line="360" w:lineRule="auto"/>
              <w:rPr>
                <w:sz w:val="22"/>
                <w:szCs w:val="22"/>
              </w:rPr>
            </w:pPr>
          </w:p>
        </w:tc>
        <w:tc>
          <w:tcPr>
            <w:tcW w:w="1701" w:type="dxa"/>
          </w:tcPr>
          <w:p w14:paraId="33C68325" w14:textId="77777777" w:rsidR="008D6BAF" w:rsidRPr="00DB196A" w:rsidRDefault="008D6BAF" w:rsidP="00874E0C">
            <w:pPr>
              <w:pStyle w:val="NoSpacing"/>
              <w:spacing w:line="360" w:lineRule="auto"/>
              <w:rPr>
                <w:rFonts w:eastAsia="Times New Roman" w:cs="Times New Roman"/>
                <w:sz w:val="22"/>
                <w:szCs w:val="22"/>
              </w:rPr>
            </w:pPr>
            <w:r w:rsidRPr="00DB196A">
              <w:rPr>
                <w:rFonts w:eastAsia="Times New Roman" w:cs="Times New Roman"/>
                <w:color w:val="000000"/>
                <w:sz w:val="22"/>
                <w:szCs w:val="22"/>
                <w:shd w:val="clear" w:color="auto" w:fill="FFFFFF"/>
              </w:rPr>
              <w:t>0.061774</w:t>
            </w:r>
          </w:p>
          <w:p w14:paraId="61A1EA98" w14:textId="77777777" w:rsidR="008D6BAF" w:rsidRPr="00DB196A" w:rsidRDefault="008D6BAF" w:rsidP="00874E0C">
            <w:pPr>
              <w:pStyle w:val="NoSpacing"/>
              <w:spacing w:line="360" w:lineRule="auto"/>
              <w:rPr>
                <w:sz w:val="22"/>
                <w:szCs w:val="22"/>
              </w:rPr>
            </w:pPr>
          </w:p>
        </w:tc>
        <w:tc>
          <w:tcPr>
            <w:tcW w:w="1701" w:type="dxa"/>
          </w:tcPr>
          <w:p w14:paraId="1BB1C65A" w14:textId="77777777" w:rsidR="008D6BAF" w:rsidRPr="00DB196A" w:rsidRDefault="008D6BAF" w:rsidP="00874E0C">
            <w:pPr>
              <w:pStyle w:val="NoSpacing"/>
              <w:spacing w:line="360" w:lineRule="auto"/>
              <w:rPr>
                <w:rFonts w:eastAsia="Times New Roman" w:cs="Times New Roman"/>
                <w:sz w:val="22"/>
                <w:szCs w:val="22"/>
              </w:rPr>
            </w:pPr>
            <w:r w:rsidRPr="00DB196A">
              <w:rPr>
                <w:rFonts w:eastAsia="Times New Roman" w:cs="Times New Roman"/>
                <w:color w:val="000000"/>
                <w:sz w:val="22"/>
                <w:szCs w:val="22"/>
                <w:shd w:val="clear" w:color="auto" w:fill="FFFFFF"/>
              </w:rPr>
              <w:t>0.082083</w:t>
            </w:r>
          </w:p>
          <w:p w14:paraId="0E132B36" w14:textId="77777777" w:rsidR="008D6BAF" w:rsidRPr="00DB196A" w:rsidRDefault="008D6BAF" w:rsidP="00874E0C">
            <w:pPr>
              <w:pStyle w:val="NoSpacing"/>
              <w:spacing w:line="360" w:lineRule="auto"/>
              <w:rPr>
                <w:sz w:val="22"/>
                <w:szCs w:val="22"/>
              </w:rPr>
            </w:pPr>
          </w:p>
        </w:tc>
        <w:tc>
          <w:tcPr>
            <w:tcW w:w="1701" w:type="dxa"/>
          </w:tcPr>
          <w:p w14:paraId="106D7928" w14:textId="77777777" w:rsidR="008D6BAF" w:rsidRPr="00DB196A" w:rsidRDefault="008D6BAF" w:rsidP="00874E0C">
            <w:pPr>
              <w:pStyle w:val="NoSpacing"/>
              <w:spacing w:line="360" w:lineRule="auto"/>
              <w:rPr>
                <w:rFonts w:eastAsia="Times New Roman" w:cs="Times New Roman"/>
                <w:sz w:val="22"/>
                <w:szCs w:val="22"/>
              </w:rPr>
            </w:pPr>
            <w:r w:rsidRPr="00DB196A">
              <w:rPr>
                <w:sz w:val="22"/>
                <w:szCs w:val="22"/>
              </w:rPr>
              <w:t>-</w:t>
            </w:r>
            <w:r w:rsidRPr="00DB196A">
              <w:rPr>
                <w:rFonts w:eastAsia="Times New Roman" w:cs="Times New Roman"/>
                <w:color w:val="000000"/>
                <w:sz w:val="22"/>
                <w:szCs w:val="22"/>
                <w:shd w:val="clear" w:color="auto" w:fill="FFFFFF"/>
              </w:rPr>
              <w:t xml:space="preserve"> 0.179650</w:t>
            </w:r>
          </w:p>
          <w:p w14:paraId="52CDB265" w14:textId="77777777" w:rsidR="008D6BAF" w:rsidRPr="00DB196A" w:rsidRDefault="008D6BAF" w:rsidP="00874E0C">
            <w:pPr>
              <w:pStyle w:val="NoSpacing"/>
              <w:spacing w:line="360" w:lineRule="auto"/>
              <w:rPr>
                <w:sz w:val="22"/>
                <w:szCs w:val="22"/>
              </w:rPr>
            </w:pPr>
          </w:p>
        </w:tc>
      </w:tr>
      <w:tr w:rsidR="008D6BAF" w14:paraId="6E298067" w14:textId="77777777" w:rsidTr="00B55EE2">
        <w:tc>
          <w:tcPr>
            <w:tcW w:w="1413" w:type="dxa"/>
          </w:tcPr>
          <w:p w14:paraId="4BE606D3" w14:textId="77777777" w:rsidR="008D6BAF" w:rsidRPr="00215356" w:rsidRDefault="008D6BAF" w:rsidP="00874E0C">
            <w:pPr>
              <w:pStyle w:val="NoSpacing"/>
              <w:spacing w:line="360" w:lineRule="auto"/>
              <w:rPr>
                <w:b/>
                <w:sz w:val="22"/>
                <w:szCs w:val="22"/>
              </w:rPr>
            </w:pPr>
            <w:r w:rsidRPr="00215356">
              <w:rPr>
                <w:b/>
                <w:sz w:val="22"/>
                <w:szCs w:val="22"/>
              </w:rPr>
              <w:t>Target</w:t>
            </w:r>
          </w:p>
          <w:p w14:paraId="52A0AD75" w14:textId="77777777" w:rsidR="008D6BAF" w:rsidRPr="00215356" w:rsidRDefault="008D6BAF" w:rsidP="00874E0C">
            <w:pPr>
              <w:pStyle w:val="NoSpacing"/>
              <w:spacing w:line="360" w:lineRule="auto"/>
              <w:rPr>
                <w:b/>
                <w:sz w:val="22"/>
                <w:szCs w:val="22"/>
              </w:rPr>
            </w:pPr>
            <w:r w:rsidRPr="00215356">
              <w:rPr>
                <w:b/>
                <w:sz w:val="22"/>
                <w:szCs w:val="22"/>
              </w:rPr>
              <w:t>Count</w:t>
            </w:r>
          </w:p>
        </w:tc>
        <w:tc>
          <w:tcPr>
            <w:tcW w:w="1701" w:type="dxa"/>
          </w:tcPr>
          <w:p w14:paraId="792B556A"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1.5421093293162181e-196</w:t>
            </w:r>
          </w:p>
          <w:p w14:paraId="0E78C3A3" w14:textId="77777777" w:rsidR="008D6BAF" w:rsidRPr="00DB196A" w:rsidRDefault="008D6BAF" w:rsidP="00874E0C">
            <w:pPr>
              <w:pStyle w:val="NoSpacing"/>
              <w:spacing w:line="360" w:lineRule="auto"/>
              <w:rPr>
                <w:sz w:val="22"/>
                <w:szCs w:val="22"/>
              </w:rPr>
            </w:pPr>
          </w:p>
        </w:tc>
        <w:tc>
          <w:tcPr>
            <w:tcW w:w="1701" w:type="dxa"/>
          </w:tcPr>
          <w:p w14:paraId="49F60F11"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0.029814324318487333</w:t>
            </w:r>
          </w:p>
          <w:p w14:paraId="7FACEA9F" w14:textId="77777777" w:rsidR="008D6BAF" w:rsidRPr="00DB196A" w:rsidRDefault="008D6BAF" w:rsidP="00874E0C">
            <w:pPr>
              <w:pStyle w:val="NoSpacing"/>
              <w:spacing w:line="360" w:lineRule="auto"/>
              <w:rPr>
                <w:sz w:val="22"/>
                <w:szCs w:val="22"/>
              </w:rPr>
            </w:pPr>
          </w:p>
        </w:tc>
        <w:tc>
          <w:tcPr>
            <w:tcW w:w="1701" w:type="dxa"/>
          </w:tcPr>
          <w:p w14:paraId="27B1C1BC" w14:textId="77777777" w:rsidR="008D6BAF" w:rsidRPr="00A030ED" w:rsidRDefault="008D6BAF" w:rsidP="00874E0C">
            <w:pPr>
              <w:pStyle w:val="NoSpacing"/>
              <w:spacing w:line="360" w:lineRule="auto"/>
              <w:rPr>
                <w:rFonts w:eastAsia="Times New Roman" w:cs="Times New Roman"/>
                <w:b/>
                <w:sz w:val="22"/>
                <w:szCs w:val="22"/>
              </w:rPr>
            </w:pPr>
            <w:r w:rsidRPr="00A030ED">
              <w:rPr>
                <w:rFonts w:eastAsia="Times New Roman" w:cs="Times New Roman"/>
                <w:b/>
                <w:color w:val="000000"/>
                <w:sz w:val="22"/>
                <w:szCs w:val="22"/>
                <w:shd w:val="clear" w:color="auto" w:fill="FFFFFF"/>
              </w:rPr>
              <w:t>1.000000</w:t>
            </w:r>
          </w:p>
          <w:p w14:paraId="69621965" w14:textId="77777777" w:rsidR="008D6BAF" w:rsidRPr="00DB196A" w:rsidRDefault="008D6BAF" w:rsidP="00874E0C">
            <w:pPr>
              <w:pStyle w:val="NoSpacing"/>
              <w:spacing w:line="360" w:lineRule="auto"/>
              <w:rPr>
                <w:sz w:val="22"/>
                <w:szCs w:val="22"/>
              </w:rPr>
            </w:pPr>
          </w:p>
        </w:tc>
        <w:tc>
          <w:tcPr>
            <w:tcW w:w="1701" w:type="dxa"/>
          </w:tcPr>
          <w:p w14:paraId="73751832" w14:textId="77777777" w:rsidR="008D6BAF" w:rsidRPr="00DB196A" w:rsidRDefault="008D6BAF" w:rsidP="00874E0C">
            <w:pPr>
              <w:pStyle w:val="NoSpacing"/>
              <w:spacing w:line="360" w:lineRule="auto"/>
              <w:rPr>
                <w:rFonts w:eastAsia="Times New Roman" w:cs="Times New Roman"/>
                <w:sz w:val="22"/>
                <w:szCs w:val="22"/>
              </w:rPr>
            </w:pPr>
            <w:r w:rsidRPr="00DB196A">
              <w:rPr>
                <w:sz w:val="22"/>
                <w:szCs w:val="22"/>
              </w:rPr>
              <w:t>-</w:t>
            </w:r>
            <w:r w:rsidRPr="00DB196A">
              <w:rPr>
                <w:rFonts w:eastAsia="Times New Roman" w:cs="Times New Roman"/>
                <w:color w:val="000000"/>
                <w:sz w:val="22"/>
                <w:szCs w:val="22"/>
                <w:shd w:val="clear" w:color="auto" w:fill="FFFFFF"/>
              </w:rPr>
              <w:t xml:space="preserve"> 0.052973</w:t>
            </w:r>
          </w:p>
          <w:p w14:paraId="6E2E3491" w14:textId="77777777" w:rsidR="008D6BAF" w:rsidRPr="00DB196A" w:rsidRDefault="008D6BAF" w:rsidP="00874E0C">
            <w:pPr>
              <w:pStyle w:val="NoSpacing"/>
              <w:spacing w:line="360" w:lineRule="auto"/>
              <w:rPr>
                <w:sz w:val="22"/>
                <w:szCs w:val="22"/>
              </w:rPr>
            </w:pPr>
          </w:p>
        </w:tc>
        <w:tc>
          <w:tcPr>
            <w:tcW w:w="1701" w:type="dxa"/>
          </w:tcPr>
          <w:p w14:paraId="7DA388FF" w14:textId="77777777" w:rsidR="008D6BAF" w:rsidRPr="00DB196A" w:rsidRDefault="008D6BAF" w:rsidP="00874E0C">
            <w:pPr>
              <w:pStyle w:val="NoSpacing"/>
              <w:spacing w:line="360" w:lineRule="auto"/>
              <w:rPr>
                <w:rFonts w:eastAsia="Times New Roman" w:cs="Times New Roman"/>
                <w:sz w:val="22"/>
                <w:szCs w:val="22"/>
              </w:rPr>
            </w:pPr>
            <w:r w:rsidRPr="00DB196A">
              <w:rPr>
                <w:sz w:val="22"/>
                <w:szCs w:val="22"/>
              </w:rPr>
              <w:t>-</w:t>
            </w:r>
            <w:r w:rsidRPr="00DB196A">
              <w:rPr>
                <w:rFonts w:eastAsia="Times New Roman" w:cs="Times New Roman"/>
                <w:color w:val="000000"/>
                <w:sz w:val="22"/>
                <w:szCs w:val="22"/>
                <w:shd w:val="clear" w:color="auto" w:fill="FFFFFF"/>
              </w:rPr>
              <w:t xml:space="preserve"> 0.121390</w:t>
            </w:r>
          </w:p>
          <w:p w14:paraId="05CB9541" w14:textId="77777777" w:rsidR="008D6BAF" w:rsidRPr="00DB196A" w:rsidRDefault="008D6BAF" w:rsidP="00874E0C">
            <w:pPr>
              <w:pStyle w:val="NoSpacing"/>
              <w:spacing w:line="360" w:lineRule="auto"/>
              <w:rPr>
                <w:sz w:val="22"/>
                <w:szCs w:val="22"/>
              </w:rPr>
            </w:pPr>
          </w:p>
        </w:tc>
      </w:tr>
      <w:tr w:rsidR="008D6BAF" w14:paraId="688C95B1" w14:textId="77777777" w:rsidTr="00B55EE2">
        <w:tc>
          <w:tcPr>
            <w:tcW w:w="1413" w:type="dxa"/>
          </w:tcPr>
          <w:p w14:paraId="492FEC8C" w14:textId="77777777" w:rsidR="008D6BAF" w:rsidRPr="00215356" w:rsidRDefault="008D6BAF" w:rsidP="00874E0C">
            <w:pPr>
              <w:pStyle w:val="NoSpacing"/>
              <w:spacing w:line="360" w:lineRule="auto"/>
              <w:rPr>
                <w:b/>
                <w:sz w:val="22"/>
                <w:szCs w:val="22"/>
              </w:rPr>
            </w:pPr>
            <w:r w:rsidRPr="00215356">
              <w:rPr>
                <w:b/>
                <w:sz w:val="22"/>
                <w:szCs w:val="22"/>
              </w:rPr>
              <w:t>Target</w:t>
            </w:r>
          </w:p>
          <w:p w14:paraId="4E929DE3" w14:textId="77777777" w:rsidR="008D6BAF" w:rsidRPr="00215356" w:rsidRDefault="008D6BAF" w:rsidP="00874E0C">
            <w:pPr>
              <w:pStyle w:val="NoSpacing"/>
              <w:spacing w:line="360" w:lineRule="auto"/>
              <w:rPr>
                <w:b/>
                <w:sz w:val="22"/>
                <w:szCs w:val="22"/>
              </w:rPr>
            </w:pPr>
            <w:r w:rsidRPr="00215356">
              <w:rPr>
                <w:b/>
                <w:sz w:val="22"/>
                <w:szCs w:val="22"/>
              </w:rPr>
              <w:t>Duration</w:t>
            </w:r>
          </w:p>
        </w:tc>
        <w:tc>
          <w:tcPr>
            <w:tcW w:w="1701" w:type="dxa"/>
          </w:tcPr>
          <w:p w14:paraId="69BFDDF0"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0.6186777424327059</w:t>
            </w:r>
          </w:p>
          <w:p w14:paraId="00B21D2D" w14:textId="77777777" w:rsidR="008D6BAF" w:rsidRPr="00DB196A" w:rsidRDefault="008D6BAF" w:rsidP="00874E0C">
            <w:pPr>
              <w:pStyle w:val="NoSpacing"/>
              <w:spacing w:line="360" w:lineRule="auto"/>
              <w:rPr>
                <w:sz w:val="22"/>
                <w:szCs w:val="22"/>
              </w:rPr>
            </w:pPr>
          </w:p>
        </w:tc>
        <w:tc>
          <w:tcPr>
            <w:tcW w:w="1701" w:type="dxa"/>
          </w:tcPr>
          <w:p w14:paraId="4C160AC8"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0.0038660261328538597</w:t>
            </w:r>
          </w:p>
          <w:p w14:paraId="04A886C8" w14:textId="77777777" w:rsidR="008D6BAF" w:rsidRPr="00DB196A" w:rsidRDefault="008D6BAF" w:rsidP="00874E0C">
            <w:pPr>
              <w:pStyle w:val="NoSpacing"/>
              <w:spacing w:line="360" w:lineRule="auto"/>
              <w:rPr>
                <w:sz w:val="22"/>
                <w:szCs w:val="22"/>
              </w:rPr>
            </w:pPr>
          </w:p>
        </w:tc>
        <w:tc>
          <w:tcPr>
            <w:tcW w:w="1701" w:type="dxa"/>
          </w:tcPr>
          <w:p w14:paraId="504769B7"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0.062527406376950326</w:t>
            </w:r>
          </w:p>
          <w:p w14:paraId="5EAF811F" w14:textId="77777777" w:rsidR="008D6BAF" w:rsidRPr="00DB196A" w:rsidRDefault="008D6BAF" w:rsidP="00874E0C">
            <w:pPr>
              <w:pStyle w:val="NoSpacing"/>
              <w:spacing w:line="360" w:lineRule="auto"/>
              <w:rPr>
                <w:sz w:val="22"/>
                <w:szCs w:val="22"/>
              </w:rPr>
            </w:pPr>
          </w:p>
        </w:tc>
        <w:tc>
          <w:tcPr>
            <w:tcW w:w="1701" w:type="dxa"/>
          </w:tcPr>
          <w:p w14:paraId="0DF974D5" w14:textId="77777777" w:rsidR="008D6BAF" w:rsidRPr="00A030ED" w:rsidRDefault="008D6BAF" w:rsidP="00874E0C">
            <w:pPr>
              <w:pStyle w:val="NoSpacing"/>
              <w:spacing w:line="360" w:lineRule="auto"/>
              <w:rPr>
                <w:rFonts w:eastAsia="Times New Roman" w:cs="Times New Roman"/>
                <w:b/>
                <w:sz w:val="22"/>
                <w:szCs w:val="22"/>
              </w:rPr>
            </w:pPr>
            <w:r w:rsidRPr="00A030ED">
              <w:rPr>
                <w:rFonts w:eastAsia="Times New Roman" w:cs="Times New Roman"/>
                <w:b/>
                <w:color w:val="000000"/>
                <w:sz w:val="22"/>
                <w:szCs w:val="22"/>
                <w:shd w:val="clear" w:color="auto" w:fill="FFFFFF"/>
              </w:rPr>
              <w:t>1.000000</w:t>
            </w:r>
          </w:p>
          <w:p w14:paraId="3603B871" w14:textId="77777777" w:rsidR="008D6BAF" w:rsidRPr="00DB196A" w:rsidRDefault="008D6BAF" w:rsidP="00874E0C">
            <w:pPr>
              <w:pStyle w:val="NoSpacing"/>
              <w:spacing w:line="360" w:lineRule="auto"/>
              <w:rPr>
                <w:sz w:val="22"/>
                <w:szCs w:val="22"/>
              </w:rPr>
            </w:pPr>
          </w:p>
        </w:tc>
        <w:tc>
          <w:tcPr>
            <w:tcW w:w="1701" w:type="dxa"/>
          </w:tcPr>
          <w:p w14:paraId="47C78F35" w14:textId="77777777" w:rsidR="008D6BAF" w:rsidRPr="00DB196A" w:rsidRDefault="008D6BAF" w:rsidP="00874E0C">
            <w:pPr>
              <w:pStyle w:val="NoSpacing"/>
              <w:spacing w:line="360" w:lineRule="auto"/>
              <w:rPr>
                <w:rFonts w:eastAsia="Times New Roman" w:cs="Times New Roman"/>
                <w:sz w:val="22"/>
                <w:szCs w:val="22"/>
              </w:rPr>
            </w:pPr>
            <w:r w:rsidRPr="00DB196A">
              <w:rPr>
                <w:sz w:val="22"/>
                <w:szCs w:val="22"/>
              </w:rPr>
              <w:t>-</w:t>
            </w:r>
            <w:r w:rsidRPr="00DB196A">
              <w:rPr>
                <w:rFonts w:eastAsia="Times New Roman" w:cs="Times New Roman"/>
                <w:color w:val="000000"/>
                <w:sz w:val="22"/>
                <w:szCs w:val="22"/>
                <w:shd w:val="clear" w:color="auto" w:fill="FFFFFF"/>
              </w:rPr>
              <w:t xml:space="preserve"> 0.031189</w:t>
            </w:r>
          </w:p>
          <w:p w14:paraId="4DCDBB05" w14:textId="77777777" w:rsidR="008D6BAF" w:rsidRPr="00DB196A" w:rsidRDefault="008D6BAF" w:rsidP="00874E0C">
            <w:pPr>
              <w:pStyle w:val="NoSpacing"/>
              <w:spacing w:line="360" w:lineRule="auto"/>
              <w:rPr>
                <w:sz w:val="22"/>
                <w:szCs w:val="22"/>
              </w:rPr>
            </w:pPr>
          </w:p>
        </w:tc>
      </w:tr>
      <w:tr w:rsidR="008D6BAF" w14:paraId="635696D0" w14:textId="77777777" w:rsidTr="00B55EE2">
        <w:tc>
          <w:tcPr>
            <w:tcW w:w="1413" w:type="dxa"/>
          </w:tcPr>
          <w:p w14:paraId="74579033" w14:textId="77777777" w:rsidR="008D6BAF" w:rsidRPr="00215356" w:rsidRDefault="008D6BAF" w:rsidP="00874E0C">
            <w:pPr>
              <w:pStyle w:val="NoSpacing"/>
              <w:spacing w:line="360" w:lineRule="auto"/>
              <w:rPr>
                <w:b/>
                <w:sz w:val="22"/>
                <w:szCs w:val="22"/>
              </w:rPr>
            </w:pPr>
            <w:proofErr w:type="spellStart"/>
            <w:r w:rsidRPr="00215356">
              <w:rPr>
                <w:b/>
                <w:sz w:val="22"/>
                <w:szCs w:val="22"/>
              </w:rPr>
              <w:t>Acc</w:t>
            </w:r>
            <w:proofErr w:type="spellEnd"/>
            <w:r w:rsidRPr="00215356">
              <w:rPr>
                <w:b/>
                <w:sz w:val="22"/>
                <w:szCs w:val="22"/>
              </w:rPr>
              <w:t xml:space="preserve"> EM</w:t>
            </w:r>
          </w:p>
        </w:tc>
        <w:tc>
          <w:tcPr>
            <w:tcW w:w="1701" w:type="dxa"/>
          </w:tcPr>
          <w:p w14:paraId="5E43D9C1"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8.4339734136674586e-22</w:t>
            </w:r>
          </w:p>
          <w:p w14:paraId="6C05AA3C" w14:textId="77777777" w:rsidR="008D6BAF" w:rsidRPr="00DB196A" w:rsidRDefault="008D6BAF" w:rsidP="00874E0C">
            <w:pPr>
              <w:pStyle w:val="NoSpacing"/>
              <w:spacing w:line="360" w:lineRule="auto"/>
              <w:rPr>
                <w:sz w:val="22"/>
                <w:szCs w:val="22"/>
              </w:rPr>
            </w:pPr>
          </w:p>
        </w:tc>
        <w:tc>
          <w:tcPr>
            <w:tcW w:w="1701" w:type="dxa"/>
          </w:tcPr>
          <w:p w14:paraId="3060B9EE"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1.9664905467105042e-10</w:t>
            </w:r>
          </w:p>
        </w:tc>
        <w:tc>
          <w:tcPr>
            <w:tcW w:w="1701" w:type="dxa"/>
          </w:tcPr>
          <w:p w14:paraId="09C9BC4D"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1.8611053694586777e-05</w:t>
            </w:r>
          </w:p>
          <w:p w14:paraId="1B498B79" w14:textId="77777777" w:rsidR="008D6BAF" w:rsidRPr="00DB196A" w:rsidRDefault="008D6BAF" w:rsidP="00874E0C">
            <w:pPr>
              <w:pStyle w:val="NoSpacing"/>
              <w:spacing w:line="360" w:lineRule="auto"/>
              <w:rPr>
                <w:sz w:val="22"/>
                <w:szCs w:val="22"/>
              </w:rPr>
            </w:pPr>
          </w:p>
        </w:tc>
        <w:tc>
          <w:tcPr>
            <w:tcW w:w="1701" w:type="dxa"/>
          </w:tcPr>
          <w:p w14:paraId="6F786EF4" w14:textId="77777777" w:rsidR="008D6BAF" w:rsidRPr="00DB196A" w:rsidRDefault="008D6BAF" w:rsidP="00874E0C">
            <w:pPr>
              <w:pStyle w:val="NoSpacing"/>
              <w:spacing w:line="360" w:lineRule="auto"/>
              <w:rPr>
                <w:rFonts w:cs="Courier New"/>
                <w:color w:val="000000"/>
                <w:sz w:val="22"/>
                <w:szCs w:val="22"/>
              </w:rPr>
            </w:pPr>
            <w:r w:rsidRPr="00DB196A">
              <w:rPr>
                <w:rFonts w:cs="Courier New"/>
                <w:color w:val="000000"/>
                <w:sz w:val="22"/>
                <w:szCs w:val="22"/>
              </w:rPr>
              <w:t>0.27303570254187587</w:t>
            </w:r>
          </w:p>
          <w:p w14:paraId="7A458A36" w14:textId="77777777" w:rsidR="008D6BAF" w:rsidRPr="00DB196A" w:rsidRDefault="008D6BAF" w:rsidP="00874E0C">
            <w:pPr>
              <w:pStyle w:val="NoSpacing"/>
              <w:spacing w:line="360" w:lineRule="auto"/>
              <w:rPr>
                <w:sz w:val="22"/>
                <w:szCs w:val="22"/>
              </w:rPr>
            </w:pPr>
          </w:p>
        </w:tc>
        <w:tc>
          <w:tcPr>
            <w:tcW w:w="1701" w:type="dxa"/>
          </w:tcPr>
          <w:p w14:paraId="58D43852" w14:textId="77777777" w:rsidR="008D6BAF" w:rsidRPr="00A030ED" w:rsidRDefault="008D6BAF" w:rsidP="00874E0C">
            <w:pPr>
              <w:pStyle w:val="NoSpacing"/>
              <w:spacing w:line="360" w:lineRule="auto"/>
              <w:rPr>
                <w:rFonts w:eastAsia="Times New Roman" w:cs="Times New Roman"/>
                <w:b/>
                <w:sz w:val="22"/>
                <w:szCs w:val="22"/>
              </w:rPr>
            </w:pPr>
            <w:r w:rsidRPr="00A030ED">
              <w:rPr>
                <w:rFonts w:eastAsia="Times New Roman" w:cs="Times New Roman"/>
                <w:b/>
                <w:color w:val="000000"/>
                <w:sz w:val="22"/>
                <w:szCs w:val="22"/>
                <w:shd w:val="clear" w:color="auto" w:fill="FFFFFF"/>
              </w:rPr>
              <w:t>1.000000</w:t>
            </w:r>
          </w:p>
          <w:p w14:paraId="6081819F" w14:textId="77777777" w:rsidR="008D6BAF" w:rsidRPr="00DB196A" w:rsidRDefault="008D6BAF" w:rsidP="00874E0C">
            <w:pPr>
              <w:pStyle w:val="NoSpacing"/>
              <w:spacing w:line="360" w:lineRule="auto"/>
              <w:rPr>
                <w:sz w:val="22"/>
                <w:szCs w:val="22"/>
              </w:rPr>
            </w:pPr>
          </w:p>
        </w:tc>
      </w:tr>
    </w:tbl>
    <w:p w14:paraId="1B516641" w14:textId="1CCC7DBE" w:rsidR="00E4316D" w:rsidRDefault="008D6BAF" w:rsidP="00874E0C">
      <w:pPr>
        <w:spacing w:line="360" w:lineRule="auto"/>
      </w:pPr>
      <w:r w:rsidRPr="00456DDD">
        <w:rPr>
          <w:b/>
        </w:rPr>
        <w:t xml:space="preserve">Table </w:t>
      </w:r>
      <w:r w:rsidR="00456DDD">
        <w:rPr>
          <w:b/>
        </w:rPr>
        <w:t>A.</w:t>
      </w:r>
      <w:r>
        <w:t xml:space="preserve"> Correlation Matrix where the upper right triangle is the correlation and the lower left triangle is the p-values.</w:t>
      </w:r>
    </w:p>
    <w:p w14:paraId="26B8E4FD" w14:textId="77777777" w:rsidR="00B6299D" w:rsidRDefault="00B6299D" w:rsidP="00874E0C">
      <w:pPr>
        <w:spacing w:line="360" w:lineRule="auto"/>
      </w:pPr>
    </w:p>
    <w:p w14:paraId="53BCD188" w14:textId="7CDBE380" w:rsidR="001D4F41" w:rsidRPr="00B6299D" w:rsidRDefault="001D4F41" w:rsidP="00874E0C">
      <w:pPr>
        <w:spacing w:line="360" w:lineRule="auto"/>
        <w:rPr>
          <w:i/>
        </w:rPr>
      </w:pPr>
      <w:r w:rsidRPr="00B6299D">
        <w:rPr>
          <w:i/>
        </w:rPr>
        <w:t xml:space="preserve">Note: </w:t>
      </w:r>
    </w:p>
    <w:p w14:paraId="26600BCE" w14:textId="1DFE38EF" w:rsidR="001D4F41" w:rsidRDefault="00E4316D" w:rsidP="00874E0C">
      <w:pPr>
        <w:spacing w:line="360" w:lineRule="auto"/>
      </w:pPr>
      <w:r>
        <w:t xml:space="preserve">Each individual EM Curves can be found on the </w:t>
      </w:r>
      <w:r w:rsidR="001D4F41">
        <w:t xml:space="preserve">online in the Thesis </w:t>
      </w:r>
      <w:proofErr w:type="spellStart"/>
      <w:r w:rsidR="001D4F41">
        <w:t>Jupyter</w:t>
      </w:r>
      <w:proofErr w:type="spellEnd"/>
      <w:r w:rsidR="001D4F41">
        <w:t xml:space="preserve"> Notebook hosted on the platforms below.</w:t>
      </w:r>
    </w:p>
    <w:p w14:paraId="090A1137" w14:textId="77777777" w:rsidR="00E97F04" w:rsidRDefault="00E97F04" w:rsidP="00874E0C">
      <w:pPr>
        <w:spacing w:line="360" w:lineRule="auto"/>
      </w:pPr>
    </w:p>
    <w:p w14:paraId="3168C3C7" w14:textId="716C968D" w:rsidR="001D4F41" w:rsidRDefault="00E97F04" w:rsidP="00874E0C">
      <w:pPr>
        <w:pStyle w:val="ListParagraph"/>
        <w:numPr>
          <w:ilvl w:val="0"/>
          <w:numId w:val="1"/>
        </w:numPr>
        <w:spacing w:line="360" w:lineRule="auto"/>
      </w:pPr>
      <w:r>
        <w:t xml:space="preserve">The Python and </w:t>
      </w:r>
      <w:proofErr w:type="spellStart"/>
      <w:r>
        <w:t>Matlab</w:t>
      </w:r>
      <w:proofErr w:type="spellEnd"/>
      <w:r>
        <w:t xml:space="preserve"> source code to conduct the analysis can be found on Github at</w:t>
      </w:r>
      <w:r w:rsidRPr="00E97F04">
        <w:t xml:space="preserve"> </w:t>
      </w:r>
      <w:hyperlink r:id="rId24" w:history="1">
        <w:r w:rsidRPr="00E97F04">
          <w:rPr>
            <w:rStyle w:val="Hyperlink"/>
          </w:rPr>
          <w:t>https://github.com/chensteven/MonkeyGame-Honours-Thesis</w:t>
        </w:r>
      </w:hyperlink>
      <w:r w:rsidR="001D4F41">
        <w:t xml:space="preserve"> or Google Drive </w:t>
      </w:r>
      <w:r>
        <w:t xml:space="preserve">at </w:t>
      </w:r>
      <w:hyperlink r:id="rId25" w:history="1">
        <w:r w:rsidRPr="00E97F04">
          <w:rPr>
            <w:rStyle w:val="Hyperlink"/>
          </w:rPr>
          <w:t>https://drive.google.com/open?id=0B4PTTs-qJtP6YzBKUk9wZm54ZTQ</w:t>
        </w:r>
      </w:hyperlink>
    </w:p>
    <w:p w14:paraId="2E121300" w14:textId="72C4B819" w:rsidR="00E97F04" w:rsidRDefault="00E97F04" w:rsidP="00874E0C">
      <w:pPr>
        <w:pStyle w:val="ListParagraph"/>
        <w:numPr>
          <w:ilvl w:val="0"/>
          <w:numId w:val="1"/>
        </w:numPr>
        <w:spacing w:line="360" w:lineRule="auto"/>
      </w:pPr>
      <w:r>
        <w:t>The source code for the game itself is hosted on Bitbucket as a private repository.</w:t>
      </w:r>
    </w:p>
    <w:p w14:paraId="0BE4928A" w14:textId="77777777" w:rsidR="008D6BAF" w:rsidRDefault="008D6BAF" w:rsidP="00A236B1"/>
    <w:p w14:paraId="71AB51A8" w14:textId="77777777" w:rsidR="008D6BAF" w:rsidRPr="000F5ABB" w:rsidRDefault="008D6BAF" w:rsidP="00A236B1"/>
    <w:sectPr w:rsidR="008D6BAF" w:rsidRPr="000F5ABB" w:rsidSect="006308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T Serif">
    <w:altName w:val="Times New Roman"/>
    <w:charset w:val="00"/>
    <w:family w:val="auto"/>
    <w:pitch w:val="variable"/>
    <w:sig w:usb0="00000001" w:usb1="5000204B" w:usb2="00000000" w:usb3="00000000" w:csb0="00000097" w:csb1="00000000"/>
  </w:font>
  <w:font w:name="Times">
    <w:panose1 w:val="020206030504050203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AC2386"/>
    <w:multiLevelType w:val="hybridMultilevel"/>
    <w:tmpl w:val="C63C74BA"/>
    <w:lvl w:ilvl="0" w:tplc="D2EC584C">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444"/>
    <w:rsid w:val="000041B2"/>
    <w:rsid w:val="0000446D"/>
    <w:rsid w:val="00010C5E"/>
    <w:rsid w:val="00011805"/>
    <w:rsid w:val="00014BB4"/>
    <w:rsid w:val="0001692A"/>
    <w:rsid w:val="00021536"/>
    <w:rsid w:val="00021CE6"/>
    <w:rsid w:val="00023AF6"/>
    <w:rsid w:val="0003044E"/>
    <w:rsid w:val="00033920"/>
    <w:rsid w:val="00037499"/>
    <w:rsid w:val="00037F9B"/>
    <w:rsid w:val="00040FCC"/>
    <w:rsid w:val="0004429F"/>
    <w:rsid w:val="000457A0"/>
    <w:rsid w:val="000466BE"/>
    <w:rsid w:val="000469AD"/>
    <w:rsid w:val="00046F68"/>
    <w:rsid w:val="00047872"/>
    <w:rsid w:val="000568F6"/>
    <w:rsid w:val="000633C1"/>
    <w:rsid w:val="00063C16"/>
    <w:rsid w:val="000673B6"/>
    <w:rsid w:val="00070556"/>
    <w:rsid w:val="00073EDD"/>
    <w:rsid w:val="00077CA5"/>
    <w:rsid w:val="00082590"/>
    <w:rsid w:val="00082A80"/>
    <w:rsid w:val="000858A2"/>
    <w:rsid w:val="00093C26"/>
    <w:rsid w:val="00096FB9"/>
    <w:rsid w:val="00097F61"/>
    <w:rsid w:val="000A11C6"/>
    <w:rsid w:val="000A6B05"/>
    <w:rsid w:val="000A6CA3"/>
    <w:rsid w:val="000A7912"/>
    <w:rsid w:val="000B4D8C"/>
    <w:rsid w:val="000B7607"/>
    <w:rsid w:val="000B7EB7"/>
    <w:rsid w:val="000C06CA"/>
    <w:rsid w:val="000C1C99"/>
    <w:rsid w:val="000C3321"/>
    <w:rsid w:val="000D40FA"/>
    <w:rsid w:val="000E71BB"/>
    <w:rsid w:val="000E7B5A"/>
    <w:rsid w:val="000F0877"/>
    <w:rsid w:val="000F2A6B"/>
    <w:rsid w:val="000F37FA"/>
    <w:rsid w:val="000F3DA0"/>
    <w:rsid w:val="000F5ABB"/>
    <w:rsid w:val="00113C55"/>
    <w:rsid w:val="00117EA6"/>
    <w:rsid w:val="00127129"/>
    <w:rsid w:val="00130B13"/>
    <w:rsid w:val="00132AC9"/>
    <w:rsid w:val="00137F71"/>
    <w:rsid w:val="00140C21"/>
    <w:rsid w:val="00144D84"/>
    <w:rsid w:val="001453DC"/>
    <w:rsid w:val="00146332"/>
    <w:rsid w:val="00150B40"/>
    <w:rsid w:val="001526EA"/>
    <w:rsid w:val="0015598E"/>
    <w:rsid w:val="00155E6D"/>
    <w:rsid w:val="00167425"/>
    <w:rsid w:val="00167B92"/>
    <w:rsid w:val="00170594"/>
    <w:rsid w:val="0017784A"/>
    <w:rsid w:val="00180BF6"/>
    <w:rsid w:val="0018126D"/>
    <w:rsid w:val="001823C5"/>
    <w:rsid w:val="00190844"/>
    <w:rsid w:val="0019095B"/>
    <w:rsid w:val="00190E54"/>
    <w:rsid w:val="00195B60"/>
    <w:rsid w:val="001A3447"/>
    <w:rsid w:val="001A6069"/>
    <w:rsid w:val="001B2A9E"/>
    <w:rsid w:val="001B3591"/>
    <w:rsid w:val="001B607F"/>
    <w:rsid w:val="001C55EE"/>
    <w:rsid w:val="001D4F41"/>
    <w:rsid w:val="001D706F"/>
    <w:rsid w:val="001E2772"/>
    <w:rsid w:val="001E3696"/>
    <w:rsid w:val="001F1D85"/>
    <w:rsid w:val="001F26A2"/>
    <w:rsid w:val="001F3678"/>
    <w:rsid w:val="00200B48"/>
    <w:rsid w:val="00201071"/>
    <w:rsid w:val="00202930"/>
    <w:rsid w:val="00206053"/>
    <w:rsid w:val="00215356"/>
    <w:rsid w:val="00216557"/>
    <w:rsid w:val="00220A8D"/>
    <w:rsid w:val="00226902"/>
    <w:rsid w:val="00232B79"/>
    <w:rsid w:val="00232BB2"/>
    <w:rsid w:val="00233778"/>
    <w:rsid w:val="00234E1F"/>
    <w:rsid w:val="00236626"/>
    <w:rsid w:val="00245B16"/>
    <w:rsid w:val="00246C92"/>
    <w:rsid w:val="002471B9"/>
    <w:rsid w:val="00250924"/>
    <w:rsid w:val="00252CA6"/>
    <w:rsid w:val="00257735"/>
    <w:rsid w:val="00261C7E"/>
    <w:rsid w:val="00264950"/>
    <w:rsid w:val="00265E23"/>
    <w:rsid w:val="002729A7"/>
    <w:rsid w:val="00275C16"/>
    <w:rsid w:val="00280D84"/>
    <w:rsid w:val="0029189F"/>
    <w:rsid w:val="00293DF3"/>
    <w:rsid w:val="002953ED"/>
    <w:rsid w:val="002A3A3A"/>
    <w:rsid w:val="002A4CF9"/>
    <w:rsid w:val="002B44D2"/>
    <w:rsid w:val="002C2B46"/>
    <w:rsid w:val="002D1752"/>
    <w:rsid w:val="002D1986"/>
    <w:rsid w:val="002D2120"/>
    <w:rsid w:val="002E14BF"/>
    <w:rsid w:val="002E39D2"/>
    <w:rsid w:val="002E6709"/>
    <w:rsid w:val="002E69A8"/>
    <w:rsid w:val="002F2E56"/>
    <w:rsid w:val="002F3EB5"/>
    <w:rsid w:val="002F5833"/>
    <w:rsid w:val="002F7BC7"/>
    <w:rsid w:val="00306602"/>
    <w:rsid w:val="00313218"/>
    <w:rsid w:val="00313529"/>
    <w:rsid w:val="003135A4"/>
    <w:rsid w:val="003148C3"/>
    <w:rsid w:val="0032033C"/>
    <w:rsid w:val="00321B38"/>
    <w:rsid w:val="00323B16"/>
    <w:rsid w:val="00325648"/>
    <w:rsid w:val="0033258B"/>
    <w:rsid w:val="00334222"/>
    <w:rsid w:val="00335FB7"/>
    <w:rsid w:val="00337C13"/>
    <w:rsid w:val="00341861"/>
    <w:rsid w:val="00342C0E"/>
    <w:rsid w:val="00344A10"/>
    <w:rsid w:val="00346BB7"/>
    <w:rsid w:val="003471A9"/>
    <w:rsid w:val="00347DBB"/>
    <w:rsid w:val="00347EBB"/>
    <w:rsid w:val="00351086"/>
    <w:rsid w:val="00354A1D"/>
    <w:rsid w:val="00354A66"/>
    <w:rsid w:val="0035752E"/>
    <w:rsid w:val="003642AC"/>
    <w:rsid w:val="003644A4"/>
    <w:rsid w:val="00370EEF"/>
    <w:rsid w:val="00371F4C"/>
    <w:rsid w:val="00380EE2"/>
    <w:rsid w:val="0038370B"/>
    <w:rsid w:val="003A28BB"/>
    <w:rsid w:val="003A28EC"/>
    <w:rsid w:val="003A4574"/>
    <w:rsid w:val="003A63F7"/>
    <w:rsid w:val="003A668A"/>
    <w:rsid w:val="003A6F5F"/>
    <w:rsid w:val="003B25B3"/>
    <w:rsid w:val="003B4321"/>
    <w:rsid w:val="003B6719"/>
    <w:rsid w:val="003C23AF"/>
    <w:rsid w:val="003C4996"/>
    <w:rsid w:val="003D1E27"/>
    <w:rsid w:val="003D3B26"/>
    <w:rsid w:val="003F103A"/>
    <w:rsid w:val="00414D3F"/>
    <w:rsid w:val="0042088A"/>
    <w:rsid w:val="00422236"/>
    <w:rsid w:val="00424228"/>
    <w:rsid w:val="00425CDE"/>
    <w:rsid w:val="004302C3"/>
    <w:rsid w:val="004337FE"/>
    <w:rsid w:val="0043383C"/>
    <w:rsid w:val="0043639D"/>
    <w:rsid w:val="00437A76"/>
    <w:rsid w:val="00440A5B"/>
    <w:rsid w:val="0044301E"/>
    <w:rsid w:val="0044390A"/>
    <w:rsid w:val="00445D9D"/>
    <w:rsid w:val="0044761E"/>
    <w:rsid w:val="00447FA8"/>
    <w:rsid w:val="00456DDD"/>
    <w:rsid w:val="0046180A"/>
    <w:rsid w:val="00463660"/>
    <w:rsid w:val="00467CA4"/>
    <w:rsid w:val="004716EA"/>
    <w:rsid w:val="0047416D"/>
    <w:rsid w:val="004825DD"/>
    <w:rsid w:val="0048327B"/>
    <w:rsid w:val="00486019"/>
    <w:rsid w:val="00490D79"/>
    <w:rsid w:val="0049362D"/>
    <w:rsid w:val="004A1FAC"/>
    <w:rsid w:val="004A77E8"/>
    <w:rsid w:val="004C06B4"/>
    <w:rsid w:val="004C332B"/>
    <w:rsid w:val="004C40EF"/>
    <w:rsid w:val="004D10FD"/>
    <w:rsid w:val="004D5738"/>
    <w:rsid w:val="004D5A7E"/>
    <w:rsid w:val="004D6421"/>
    <w:rsid w:val="004E211C"/>
    <w:rsid w:val="004F21AF"/>
    <w:rsid w:val="004F3550"/>
    <w:rsid w:val="00500A2C"/>
    <w:rsid w:val="00501F8B"/>
    <w:rsid w:val="00506986"/>
    <w:rsid w:val="00511D9F"/>
    <w:rsid w:val="00515213"/>
    <w:rsid w:val="00516047"/>
    <w:rsid w:val="00517BF9"/>
    <w:rsid w:val="005204A8"/>
    <w:rsid w:val="0052209B"/>
    <w:rsid w:val="005371BF"/>
    <w:rsid w:val="00542B4B"/>
    <w:rsid w:val="0054304D"/>
    <w:rsid w:val="00550FE2"/>
    <w:rsid w:val="005532DC"/>
    <w:rsid w:val="00553CC6"/>
    <w:rsid w:val="0055586D"/>
    <w:rsid w:val="00555AB0"/>
    <w:rsid w:val="00556035"/>
    <w:rsid w:val="005569B4"/>
    <w:rsid w:val="00564D95"/>
    <w:rsid w:val="00565EEE"/>
    <w:rsid w:val="0056631C"/>
    <w:rsid w:val="0056650B"/>
    <w:rsid w:val="005679E4"/>
    <w:rsid w:val="005708FD"/>
    <w:rsid w:val="005732D5"/>
    <w:rsid w:val="0058393A"/>
    <w:rsid w:val="005A3124"/>
    <w:rsid w:val="005A5F89"/>
    <w:rsid w:val="005B52FA"/>
    <w:rsid w:val="005C12F4"/>
    <w:rsid w:val="005D37EA"/>
    <w:rsid w:val="005D3CBB"/>
    <w:rsid w:val="005D3FD8"/>
    <w:rsid w:val="005E72B5"/>
    <w:rsid w:val="005F2375"/>
    <w:rsid w:val="005F315E"/>
    <w:rsid w:val="005F36CB"/>
    <w:rsid w:val="005F6F4B"/>
    <w:rsid w:val="0060030B"/>
    <w:rsid w:val="00603CDA"/>
    <w:rsid w:val="006049E0"/>
    <w:rsid w:val="006065AF"/>
    <w:rsid w:val="0060780B"/>
    <w:rsid w:val="00607B86"/>
    <w:rsid w:val="006171D3"/>
    <w:rsid w:val="00622CED"/>
    <w:rsid w:val="00623B2C"/>
    <w:rsid w:val="00625478"/>
    <w:rsid w:val="00625F11"/>
    <w:rsid w:val="006308DF"/>
    <w:rsid w:val="00631241"/>
    <w:rsid w:val="006317B0"/>
    <w:rsid w:val="00632FAB"/>
    <w:rsid w:val="00634EA9"/>
    <w:rsid w:val="00636012"/>
    <w:rsid w:val="0063775F"/>
    <w:rsid w:val="00640506"/>
    <w:rsid w:val="00642EE0"/>
    <w:rsid w:val="00651150"/>
    <w:rsid w:val="006512C1"/>
    <w:rsid w:val="00652F2C"/>
    <w:rsid w:val="0066115A"/>
    <w:rsid w:val="00663794"/>
    <w:rsid w:val="0066542D"/>
    <w:rsid w:val="0066573A"/>
    <w:rsid w:val="00666881"/>
    <w:rsid w:val="00671E32"/>
    <w:rsid w:val="00687333"/>
    <w:rsid w:val="00690403"/>
    <w:rsid w:val="006A33CB"/>
    <w:rsid w:val="006A4260"/>
    <w:rsid w:val="006B51E8"/>
    <w:rsid w:val="006B6353"/>
    <w:rsid w:val="006C23C9"/>
    <w:rsid w:val="006C3953"/>
    <w:rsid w:val="006C7774"/>
    <w:rsid w:val="006C7DDE"/>
    <w:rsid w:val="006D6A06"/>
    <w:rsid w:val="006E1E84"/>
    <w:rsid w:val="006E478F"/>
    <w:rsid w:val="006E72A2"/>
    <w:rsid w:val="006F0DE6"/>
    <w:rsid w:val="006F4146"/>
    <w:rsid w:val="00700155"/>
    <w:rsid w:val="00722002"/>
    <w:rsid w:val="007232A5"/>
    <w:rsid w:val="00747510"/>
    <w:rsid w:val="007508A0"/>
    <w:rsid w:val="00751827"/>
    <w:rsid w:val="00754F85"/>
    <w:rsid w:val="00756057"/>
    <w:rsid w:val="007602A9"/>
    <w:rsid w:val="00773B25"/>
    <w:rsid w:val="00775859"/>
    <w:rsid w:val="007815AA"/>
    <w:rsid w:val="007819E8"/>
    <w:rsid w:val="0078537D"/>
    <w:rsid w:val="007A0DA0"/>
    <w:rsid w:val="007A47C2"/>
    <w:rsid w:val="007A7470"/>
    <w:rsid w:val="007B1B89"/>
    <w:rsid w:val="007B30C4"/>
    <w:rsid w:val="007B3B90"/>
    <w:rsid w:val="007B696C"/>
    <w:rsid w:val="007C18B9"/>
    <w:rsid w:val="007D1DFE"/>
    <w:rsid w:val="007D5529"/>
    <w:rsid w:val="007E2A6C"/>
    <w:rsid w:val="007E5D8A"/>
    <w:rsid w:val="007E65C3"/>
    <w:rsid w:val="007F1AE9"/>
    <w:rsid w:val="007F5E2F"/>
    <w:rsid w:val="007F77EC"/>
    <w:rsid w:val="008003E9"/>
    <w:rsid w:val="00800D0D"/>
    <w:rsid w:val="008018B1"/>
    <w:rsid w:val="008048B9"/>
    <w:rsid w:val="00805A64"/>
    <w:rsid w:val="008120CF"/>
    <w:rsid w:val="00813BD7"/>
    <w:rsid w:val="008156E5"/>
    <w:rsid w:val="00815EB3"/>
    <w:rsid w:val="008171CD"/>
    <w:rsid w:val="008228F1"/>
    <w:rsid w:val="0082311C"/>
    <w:rsid w:val="00824345"/>
    <w:rsid w:val="0083128A"/>
    <w:rsid w:val="008344CF"/>
    <w:rsid w:val="00834DB9"/>
    <w:rsid w:val="008350D8"/>
    <w:rsid w:val="00836A0B"/>
    <w:rsid w:val="00842086"/>
    <w:rsid w:val="00842733"/>
    <w:rsid w:val="00842B66"/>
    <w:rsid w:val="00845E77"/>
    <w:rsid w:val="008529B3"/>
    <w:rsid w:val="00854693"/>
    <w:rsid w:val="0085623E"/>
    <w:rsid w:val="00862F69"/>
    <w:rsid w:val="008644F8"/>
    <w:rsid w:val="00874E0C"/>
    <w:rsid w:val="008762C7"/>
    <w:rsid w:val="008803B0"/>
    <w:rsid w:val="00880525"/>
    <w:rsid w:val="008867BA"/>
    <w:rsid w:val="0089278E"/>
    <w:rsid w:val="008975D0"/>
    <w:rsid w:val="008A2AED"/>
    <w:rsid w:val="008A4775"/>
    <w:rsid w:val="008B4EF4"/>
    <w:rsid w:val="008B7B07"/>
    <w:rsid w:val="008C3370"/>
    <w:rsid w:val="008D1DFE"/>
    <w:rsid w:val="008D1F2E"/>
    <w:rsid w:val="008D68F8"/>
    <w:rsid w:val="008D6BAF"/>
    <w:rsid w:val="008D74CD"/>
    <w:rsid w:val="008E49D1"/>
    <w:rsid w:val="008F34E8"/>
    <w:rsid w:val="008F6B38"/>
    <w:rsid w:val="008F7131"/>
    <w:rsid w:val="00904851"/>
    <w:rsid w:val="00905065"/>
    <w:rsid w:val="009053B3"/>
    <w:rsid w:val="00907CAD"/>
    <w:rsid w:val="009104DD"/>
    <w:rsid w:val="0092758E"/>
    <w:rsid w:val="0093131D"/>
    <w:rsid w:val="009329FF"/>
    <w:rsid w:val="009348B7"/>
    <w:rsid w:val="00935C95"/>
    <w:rsid w:val="00940392"/>
    <w:rsid w:val="00940789"/>
    <w:rsid w:val="0094406B"/>
    <w:rsid w:val="00945D86"/>
    <w:rsid w:val="00946243"/>
    <w:rsid w:val="00965EB0"/>
    <w:rsid w:val="009702B7"/>
    <w:rsid w:val="009703B1"/>
    <w:rsid w:val="009721E0"/>
    <w:rsid w:val="00972B18"/>
    <w:rsid w:val="00974E76"/>
    <w:rsid w:val="009774C6"/>
    <w:rsid w:val="00983FDF"/>
    <w:rsid w:val="009841DF"/>
    <w:rsid w:val="00984F7F"/>
    <w:rsid w:val="0098564A"/>
    <w:rsid w:val="00995B7D"/>
    <w:rsid w:val="00995E0C"/>
    <w:rsid w:val="00997597"/>
    <w:rsid w:val="009A3BEB"/>
    <w:rsid w:val="009C04D8"/>
    <w:rsid w:val="009C25B5"/>
    <w:rsid w:val="009C66A9"/>
    <w:rsid w:val="009D54D7"/>
    <w:rsid w:val="009D5BD0"/>
    <w:rsid w:val="009D6A56"/>
    <w:rsid w:val="009D6AA1"/>
    <w:rsid w:val="009D79CD"/>
    <w:rsid w:val="009E3D21"/>
    <w:rsid w:val="009E3FFB"/>
    <w:rsid w:val="009E536C"/>
    <w:rsid w:val="009F0504"/>
    <w:rsid w:val="009F57DE"/>
    <w:rsid w:val="00A02A44"/>
    <w:rsid w:val="00A030ED"/>
    <w:rsid w:val="00A06210"/>
    <w:rsid w:val="00A06CCB"/>
    <w:rsid w:val="00A07C90"/>
    <w:rsid w:val="00A13067"/>
    <w:rsid w:val="00A210B4"/>
    <w:rsid w:val="00A236B1"/>
    <w:rsid w:val="00A2580B"/>
    <w:rsid w:val="00A312CD"/>
    <w:rsid w:val="00A31EC9"/>
    <w:rsid w:val="00A32B8A"/>
    <w:rsid w:val="00A44A07"/>
    <w:rsid w:val="00A61C4D"/>
    <w:rsid w:val="00A64C6B"/>
    <w:rsid w:val="00A66730"/>
    <w:rsid w:val="00A677E4"/>
    <w:rsid w:val="00A74602"/>
    <w:rsid w:val="00A9050C"/>
    <w:rsid w:val="00A92B0A"/>
    <w:rsid w:val="00A94ECF"/>
    <w:rsid w:val="00A9504A"/>
    <w:rsid w:val="00AA08B3"/>
    <w:rsid w:val="00AB3688"/>
    <w:rsid w:val="00AB4C4C"/>
    <w:rsid w:val="00AC12CF"/>
    <w:rsid w:val="00AD2444"/>
    <w:rsid w:val="00AD25B6"/>
    <w:rsid w:val="00AD2784"/>
    <w:rsid w:val="00AD7978"/>
    <w:rsid w:val="00AE2CE7"/>
    <w:rsid w:val="00AE4DA5"/>
    <w:rsid w:val="00AF5A5E"/>
    <w:rsid w:val="00B00EDC"/>
    <w:rsid w:val="00B10F50"/>
    <w:rsid w:val="00B17BAC"/>
    <w:rsid w:val="00B3327E"/>
    <w:rsid w:val="00B411DE"/>
    <w:rsid w:val="00B42663"/>
    <w:rsid w:val="00B43896"/>
    <w:rsid w:val="00B44A65"/>
    <w:rsid w:val="00B4774C"/>
    <w:rsid w:val="00B51BA8"/>
    <w:rsid w:val="00B53495"/>
    <w:rsid w:val="00B54E98"/>
    <w:rsid w:val="00B55EE2"/>
    <w:rsid w:val="00B57CF5"/>
    <w:rsid w:val="00B6262A"/>
    <w:rsid w:val="00B6273E"/>
    <w:rsid w:val="00B6299D"/>
    <w:rsid w:val="00B6335A"/>
    <w:rsid w:val="00B64D6F"/>
    <w:rsid w:val="00B76C13"/>
    <w:rsid w:val="00B776E5"/>
    <w:rsid w:val="00B77770"/>
    <w:rsid w:val="00B80CBF"/>
    <w:rsid w:val="00B8341C"/>
    <w:rsid w:val="00B87FF8"/>
    <w:rsid w:val="00B932EE"/>
    <w:rsid w:val="00B95758"/>
    <w:rsid w:val="00B95F37"/>
    <w:rsid w:val="00B96A42"/>
    <w:rsid w:val="00BA167B"/>
    <w:rsid w:val="00BA5E61"/>
    <w:rsid w:val="00BA7EFF"/>
    <w:rsid w:val="00BB1B7F"/>
    <w:rsid w:val="00BB618B"/>
    <w:rsid w:val="00BC2660"/>
    <w:rsid w:val="00BC3BE2"/>
    <w:rsid w:val="00BC4F36"/>
    <w:rsid w:val="00BC760A"/>
    <w:rsid w:val="00BD1732"/>
    <w:rsid w:val="00BD212D"/>
    <w:rsid w:val="00BD3295"/>
    <w:rsid w:val="00BD425F"/>
    <w:rsid w:val="00BF1C26"/>
    <w:rsid w:val="00BF1E25"/>
    <w:rsid w:val="00C00313"/>
    <w:rsid w:val="00C00B3C"/>
    <w:rsid w:val="00C0304C"/>
    <w:rsid w:val="00C11832"/>
    <w:rsid w:val="00C12AE8"/>
    <w:rsid w:val="00C13295"/>
    <w:rsid w:val="00C16715"/>
    <w:rsid w:val="00C17763"/>
    <w:rsid w:val="00C21403"/>
    <w:rsid w:val="00C2309A"/>
    <w:rsid w:val="00C4185D"/>
    <w:rsid w:val="00C46AE7"/>
    <w:rsid w:val="00C547E6"/>
    <w:rsid w:val="00C55329"/>
    <w:rsid w:val="00C57FA6"/>
    <w:rsid w:val="00C7121A"/>
    <w:rsid w:val="00C750BA"/>
    <w:rsid w:val="00C76F73"/>
    <w:rsid w:val="00C8259D"/>
    <w:rsid w:val="00C9199D"/>
    <w:rsid w:val="00C91E26"/>
    <w:rsid w:val="00C92C13"/>
    <w:rsid w:val="00C9497D"/>
    <w:rsid w:val="00C97B51"/>
    <w:rsid w:val="00CA1D2D"/>
    <w:rsid w:val="00CA6F67"/>
    <w:rsid w:val="00CA70E5"/>
    <w:rsid w:val="00CB07FA"/>
    <w:rsid w:val="00CB6563"/>
    <w:rsid w:val="00CC185F"/>
    <w:rsid w:val="00CC7113"/>
    <w:rsid w:val="00CD13DD"/>
    <w:rsid w:val="00CD1F27"/>
    <w:rsid w:val="00CD3585"/>
    <w:rsid w:val="00CD5192"/>
    <w:rsid w:val="00CD5C18"/>
    <w:rsid w:val="00CD767A"/>
    <w:rsid w:val="00CE1D50"/>
    <w:rsid w:val="00CE30AC"/>
    <w:rsid w:val="00CE7196"/>
    <w:rsid w:val="00CF08F8"/>
    <w:rsid w:val="00CF3463"/>
    <w:rsid w:val="00CF712D"/>
    <w:rsid w:val="00CF72E1"/>
    <w:rsid w:val="00D23357"/>
    <w:rsid w:val="00D32833"/>
    <w:rsid w:val="00D32DE8"/>
    <w:rsid w:val="00D343DC"/>
    <w:rsid w:val="00D40525"/>
    <w:rsid w:val="00D43DEA"/>
    <w:rsid w:val="00D4738E"/>
    <w:rsid w:val="00D50123"/>
    <w:rsid w:val="00D54511"/>
    <w:rsid w:val="00D55760"/>
    <w:rsid w:val="00D751FF"/>
    <w:rsid w:val="00D861FF"/>
    <w:rsid w:val="00D878C5"/>
    <w:rsid w:val="00D9064A"/>
    <w:rsid w:val="00D95C32"/>
    <w:rsid w:val="00D97158"/>
    <w:rsid w:val="00DA12F0"/>
    <w:rsid w:val="00DA305E"/>
    <w:rsid w:val="00DB196A"/>
    <w:rsid w:val="00DB2864"/>
    <w:rsid w:val="00DB42CD"/>
    <w:rsid w:val="00DC12DD"/>
    <w:rsid w:val="00DC2620"/>
    <w:rsid w:val="00DC658C"/>
    <w:rsid w:val="00DD4EC9"/>
    <w:rsid w:val="00DE046C"/>
    <w:rsid w:val="00DE09AA"/>
    <w:rsid w:val="00DE0B9D"/>
    <w:rsid w:val="00DE1C73"/>
    <w:rsid w:val="00DE251F"/>
    <w:rsid w:val="00DF04C6"/>
    <w:rsid w:val="00DF1130"/>
    <w:rsid w:val="00DF5072"/>
    <w:rsid w:val="00DF6437"/>
    <w:rsid w:val="00E0006E"/>
    <w:rsid w:val="00E01585"/>
    <w:rsid w:val="00E022F7"/>
    <w:rsid w:val="00E02852"/>
    <w:rsid w:val="00E03835"/>
    <w:rsid w:val="00E0597F"/>
    <w:rsid w:val="00E15012"/>
    <w:rsid w:val="00E160B6"/>
    <w:rsid w:val="00E1743D"/>
    <w:rsid w:val="00E176E7"/>
    <w:rsid w:val="00E24B7F"/>
    <w:rsid w:val="00E24E9E"/>
    <w:rsid w:val="00E26507"/>
    <w:rsid w:val="00E27AEA"/>
    <w:rsid w:val="00E34F65"/>
    <w:rsid w:val="00E40D7E"/>
    <w:rsid w:val="00E41415"/>
    <w:rsid w:val="00E4316D"/>
    <w:rsid w:val="00E46FFE"/>
    <w:rsid w:val="00E548D9"/>
    <w:rsid w:val="00E5746F"/>
    <w:rsid w:val="00E619BD"/>
    <w:rsid w:val="00E64BFA"/>
    <w:rsid w:val="00E656B4"/>
    <w:rsid w:val="00E66CC9"/>
    <w:rsid w:val="00E84C0A"/>
    <w:rsid w:val="00E86E9F"/>
    <w:rsid w:val="00E9753E"/>
    <w:rsid w:val="00E97F04"/>
    <w:rsid w:val="00EA1330"/>
    <w:rsid w:val="00EA2ABB"/>
    <w:rsid w:val="00EB126C"/>
    <w:rsid w:val="00EB21E6"/>
    <w:rsid w:val="00EB383B"/>
    <w:rsid w:val="00EB4233"/>
    <w:rsid w:val="00EB48B3"/>
    <w:rsid w:val="00EB737B"/>
    <w:rsid w:val="00EC0921"/>
    <w:rsid w:val="00EC3384"/>
    <w:rsid w:val="00ED1136"/>
    <w:rsid w:val="00ED2230"/>
    <w:rsid w:val="00EE7854"/>
    <w:rsid w:val="00EF36E9"/>
    <w:rsid w:val="00F0195D"/>
    <w:rsid w:val="00F02A3E"/>
    <w:rsid w:val="00F0488C"/>
    <w:rsid w:val="00F05DDF"/>
    <w:rsid w:val="00F07081"/>
    <w:rsid w:val="00F07333"/>
    <w:rsid w:val="00F07C14"/>
    <w:rsid w:val="00F14CBE"/>
    <w:rsid w:val="00F179D6"/>
    <w:rsid w:val="00F20B6F"/>
    <w:rsid w:val="00F37231"/>
    <w:rsid w:val="00F423A6"/>
    <w:rsid w:val="00F4332C"/>
    <w:rsid w:val="00F47D03"/>
    <w:rsid w:val="00F523A8"/>
    <w:rsid w:val="00F549EC"/>
    <w:rsid w:val="00F637C7"/>
    <w:rsid w:val="00F64858"/>
    <w:rsid w:val="00F72306"/>
    <w:rsid w:val="00F77FF3"/>
    <w:rsid w:val="00F823BA"/>
    <w:rsid w:val="00F8364F"/>
    <w:rsid w:val="00F8681B"/>
    <w:rsid w:val="00F97D7E"/>
    <w:rsid w:val="00FA0543"/>
    <w:rsid w:val="00FB09ED"/>
    <w:rsid w:val="00FB0A49"/>
    <w:rsid w:val="00FB3977"/>
    <w:rsid w:val="00FB5465"/>
    <w:rsid w:val="00FB789C"/>
    <w:rsid w:val="00FC1B94"/>
    <w:rsid w:val="00FC1BA5"/>
    <w:rsid w:val="00FC29B3"/>
    <w:rsid w:val="00FC2C6B"/>
    <w:rsid w:val="00FC42DE"/>
    <w:rsid w:val="00FC4EB2"/>
    <w:rsid w:val="00FC77D4"/>
    <w:rsid w:val="00FE27D4"/>
    <w:rsid w:val="00FE6B93"/>
    <w:rsid w:val="00FF240F"/>
    <w:rsid w:val="00FF63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3F06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8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40FCC"/>
  </w:style>
  <w:style w:type="paragraph" w:styleId="NormalWeb">
    <w:name w:val="Normal (Web)"/>
    <w:basedOn w:val="Normal"/>
    <w:uiPriority w:val="99"/>
    <w:semiHidden/>
    <w:unhideWhenUsed/>
    <w:rsid w:val="00097F61"/>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C18B9"/>
    <w:rPr>
      <w:color w:val="0563C1" w:themeColor="hyperlink"/>
      <w:u w:val="single"/>
    </w:rPr>
  </w:style>
  <w:style w:type="table" w:styleId="TableGrid">
    <w:name w:val="Table Grid"/>
    <w:basedOn w:val="TableNormal"/>
    <w:uiPriority w:val="39"/>
    <w:rsid w:val="00C97B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95C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95C3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D95C3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B51E8"/>
    <w:pPr>
      <w:ind w:left="720"/>
      <w:contextualSpacing/>
    </w:pPr>
  </w:style>
  <w:style w:type="paragraph" w:styleId="Date">
    <w:name w:val="Date"/>
    <w:basedOn w:val="Normal"/>
    <w:next w:val="Normal"/>
    <w:link w:val="DateChar"/>
    <w:uiPriority w:val="99"/>
    <w:semiHidden/>
    <w:unhideWhenUsed/>
    <w:rsid w:val="00E46FFE"/>
  </w:style>
  <w:style w:type="character" w:customStyle="1" w:styleId="DateChar">
    <w:name w:val="Date Char"/>
    <w:basedOn w:val="DefaultParagraphFont"/>
    <w:link w:val="Date"/>
    <w:uiPriority w:val="99"/>
    <w:semiHidden/>
    <w:rsid w:val="00E46FFE"/>
  </w:style>
  <w:style w:type="paragraph" w:styleId="NoSpacing">
    <w:name w:val="No Spacing"/>
    <w:uiPriority w:val="1"/>
    <w:qFormat/>
    <w:rsid w:val="00DB196A"/>
  </w:style>
  <w:style w:type="table" w:styleId="TableGridLight">
    <w:name w:val="Grid Table Light"/>
    <w:basedOn w:val="TableNormal"/>
    <w:uiPriority w:val="40"/>
    <w:rsid w:val="00DB196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4424">
      <w:bodyDiv w:val="1"/>
      <w:marLeft w:val="0"/>
      <w:marRight w:val="0"/>
      <w:marTop w:val="0"/>
      <w:marBottom w:val="0"/>
      <w:divBdr>
        <w:top w:val="none" w:sz="0" w:space="0" w:color="auto"/>
        <w:left w:val="none" w:sz="0" w:space="0" w:color="auto"/>
        <w:bottom w:val="none" w:sz="0" w:space="0" w:color="auto"/>
        <w:right w:val="none" w:sz="0" w:space="0" w:color="auto"/>
      </w:divBdr>
    </w:div>
    <w:div w:id="86274845">
      <w:bodyDiv w:val="1"/>
      <w:marLeft w:val="0"/>
      <w:marRight w:val="0"/>
      <w:marTop w:val="0"/>
      <w:marBottom w:val="0"/>
      <w:divBdr>
        <w:top w:val="none" w:sz="0" w:space="0" w:color="auto"/>
        <w:left w:val="none" w:sz="0" w:space="0" w:color="auto"/>
        <w:bottom w:val="none" w:sz="0" w:space="0" w:color="auto"/>
        <w:right w:val="none" w:sz="0" w:space="0" w:color="auto"/>
      </w:divBdr>
    </w:div>
    <w:div w:id="123933191">
      <w:bodyDiv w:val="1"/>
      <w:marLeft w:val="0"/>
      <w:marRight w:val="0"/>
      <w:marTop w:val="0"/>
      <w:marBottom w:val="0"/>
      <w:divBdr>
        <w:top w:val="none" w:sz="0" w:space="0" w:color="auto"/>
        <w:left w:val="none" w:sz="0" w:space="0" w:color="auto"/>
        <w:bottom w:val="none" w:sz="0" w:space="0" w:color="auto"/>
        <w:right w:val="none" w:sz="0" w:space="0" w:color="auto"/>
      </w:divBdr>
    </w:div>
    <w:div w:id="230968377">
      <w:bodyDiv w:val="1"/>
      <w:marLeft w:val="0"/>
      <w:marRight w:val="0"/>
      <w:marTop w:val="0"/>
      <w:marBottom w:val="0"/>
      <w:divBdr>
        <w:top w:val="none" w:sz="0" w:space="0" w:color="auto"/>
        <w:left w:val="none" w:sz="0" w:space="0" w:color="auto"/>
        <w:bottom w:val="none" w:sz="0" w:space="0" w:color="auto"/>
        <w:right w:val="none" w:sz="0" w:space="0" w:color="auto"/>
      </w:divBdr>
    </w:div>
    <w:div w:id="244342933">
      <w:bodyDiv w:val="1"/>
      <w:marLeft w:val="0"/>
      <w:marRight w:val="0"/>
      <w:marTop w:val="0"/>
      <w:marBottom w:val="0"/>
      <w:divBdr>
        <w:top w:val="none" w:sz="0" w:space="0" w:color="auto"/>
        <w:left w:val="none" w:sz="0" w:space="0" w:color="auto"/>
        <w:bottom w:val="none" w:sz="0" w:space="0" w:color="auto"/>
        <w:right w:val="none" w:sz="0" w:space="0" w:color="auto"/>
      </w:divBdr>
    </w:div>
    <w:div w:id="257105634">
      <w:bodyDiv w:val="1"/>
      <w:marLeft w:val="0"/>
      <w:marRight w:val="0"/>
      <w:marTop w:val="0"/>
      <w:marBottom w:val="0"/>
      <w:divBdr>
        <w:top w:val="none" w:sz="0" w:space="0" w:color="auto"/>
        <w:left w:val="none" w:sz="0" w:space="0" w:color="auto"/>
        <w:bottom w:val="none" w:sz="0" w:space="0" w:color="auto"/>
        <w:right w:val="none" w:sz="0" w:space="0" w:color="auto"/>
      </w:divBdr>
    </w:div>
    <w:div w:id="363017656">
      <w:bodyDiv w:val="1"/>
      <w:marLeft w:val="0"/>
      <w:marRight w:val="0"/>
      <w:marTop w:val="0"/>
      <w:marBottom w:val="0"/>
      <w:divBdr>
        <w:top w:val="none" w:sz="0" w:space="0" w:color="auto"/>
        <w:left w:val="none" w:sz="0" w:space="0" w:color="auto"/>
        <w:bottom w:val="none" w:sz="0" w:space="0" w:color="auto"/>
        <w:right w:val="none" w:sz="0" w:space="0" w:color="auto"/>
      </w:divBdr>
    </w:div>
    <w:div w:id="376661353">
      <w:bodyDiv w:val="1"/>
      <w:marLeft w:val="0"/>
      <w:marRight w:val="0"/>
      <w:marTop w:val="0"/>
      <w:marBottom w:val="0"/>
      <w:divBdr>
        <w:top w:val="none" w:sz="0" w:space="0" w:color="auto"/>
        <w:left w:val="none" w:sz="0" w:space="0" w:color="auto"/>
        <w:bottom w:val="none" w:sz="0" w:space="0" w:color="auto"/>
        <w:right w:val="none" w:sz="0" w:space="0" w:color="auto"/>
      </w:divBdr>
    </w:div>
    <w:div w:id="495875728">
      <w:bodyDiv w:val="1"/>
      <w:marLeft w:val="0"/>
      <w:marRight w:val="0"/>
      <w:marTop w:val="0"/>
      <w:marBottom w:val="0"/>
      <w:divBdr>
        <w:top w:val="none" w:sz="0" w:space="0" w:color="auto"/>
        <w:left w:val="none" w:sz="0" w:space="0" w:color="auto"/>
        <w:bottom w:val="none" w:sz="0" w:space="0" w:color="auto"/>
        <w:right w:val="none" w:sz="0" w:space="0" w:color="auto"/>
      </w:divBdr>
    </w:div>
    <w:div w:id="504367298">
      <w:bodyDiv w:val="1"/>
      <w:marLeft w:val="0"/>
      <w:marRight w:val="0"/>
      <w:marTop w:val="0"/>
      <w:marBottom w:val="0"/>
      <w:divBdr>
        <w:top w:val="none" w:sz="0" w:space="0" w:color="auto"/>
        <w:left w:val="none" w:sz="0" w:space="0" w:color="auto"/>
        <w:bottom w:val="none" w:sz="0" w:space="0" w:color="auto"/>
        <w:right w:val="none" w:sz="0" w:space="0" w:color="auto"/>
      </w:divBdr>
    </w:div>
    <w:div w:id="561865226">
      <w:bodyDiv w:val="1"/>
      <w:marLeft w:val="0"/>
      <w:marRight w:val="0"/>
      <w:marTop w:val="0"/>
      <w:marBottom w:val="0"/>
      <w:divBdr>
        <w:top w:val="none" w:sz="0" w:space="0" w:color="auto"/>
        <w:left w:val="none" w:sz="0" w:space="0" w:color="auto"/>
        <w:bottom w:val="none" w:sz="0" w:space="0" w:color="auto"/>
        <w:right w:val="none" w:sz="0" w:space="0" w:color="auto"/>
      </w:divBdr>
    </w:div>
    <w:div w:id="568541802">
      <w:bodyDiv w:val="1"/>
      <w:marLeft w:val="0"/>
      <w:marRight w:val="0"/>
      <w:marTop w:val="0"/>
      <w:marBottom w:val="0"/>
      <w:divBdr>
        <w:top w:val="none" w:sz="0" w:space="0" w:color="auto"/>
        <w:left w:val="none" w:sz="0" w:space="0" w:color="auto"/>
        <w:bottom w:val="none" w:sz="0" w:space="0" w:color="auto"/>
        <w:right w:val="none" w:sz="0" w:space="0" w:color="auto"/>
      </w:divBdr>
    </w:div>
    <w:div w:id="650644401">
      <w:bodyDiv w:val="1"/>
      <w:marLeft w:val="0"/>
      <w:marRight w:val="0"/>
      <w:marTop w:val="0"/>
      <w:marBottom w:val="0"/>
      <w:divBdr>
        <w:top w:val="none" w:sz="0" w:space="0" w:color="auto"/>
        <w:left w:val="none" w:sz="0" w:space="0" w:color="auto"/>
        <w:bottom w:val="none" w:sz="0" w:space="0" w:color="auto"/>
        <w:right w:val="none" w:sz="0" w:space="0" w:color="auto"/>
      </w:divBdr>
    </w:div>
    <w:div w:id="707491005">
      <w:bodyDiv w:val="1"/>
      <w:marLeft w:val="0"/>
      <w:marRight w:val="0"/>
      <w:marTop w:val="0"/>
      <w:marBottom w:val="0"/>
      <w:divBdr>
        <w:top w:val="none" w:sz="0" w:space="0" w:color="auto"/>
        <w:left w:val="none" w:sz="0" w:space="0" w:color="auto"/>
        <w:bottom w:val="none" w:sz="0" w:space="0" w:color="auto"/>
        <w:right w:val="none" w:sz="0" w:space="0" w:color="auto"/>
      </w:divBdr>
    </w:div>
    <w:div w:id="737753725">
      <w:bodyDiv w:val="1"/>
      <w:marLeft w:val="0"/>
      <w:marRight w:val="0"/>
      <w:marTop w:val="0"/>
      <w:marBottom w:val="0"/>
      <w:divBdr>
        <w:top w:val="none" w:sz="0" w:space="0" w:color="auto"/>
        <w:left w:val="none" w:sz="0" w:space="0" w:color="auto"/>
        <w:bottom w:val="none" w:sz="0" w:space="0" w:color="auto"/>
        <w:right w:val="none" w:sz="0" w:space="0" w:color="auto"/>
      </w:divBdr>
    </w:div>
    <w:div w:id="771901302">
      <w:bodyDiv w:val="1"/>
      <w:marLeft w:val="0"/>
      <w:marRight w:val="0"/>
      <w:marTop w:val="0"/>
      <w:marBottom w:val="0"/>
      <w:divBdr>
        <w:top w:val="none" w:sz="0" w:space="0" w:color="auto"/>
        <w:left w:val="none" w:sz="0" w:space="0" w:color="auto"/>
        <w:bottom w:val="none" w:sz="0" w:space="0" w:color="auto"/>
        <w:right w:val="none" w:sz="0" w:space="0" w:color="auto"/>
      </w:divBdr>
    </w:div>
    <w:div w:id="779298378">
      <w:bodyDiv w:val="1"/>
      <w:marLeft w:val="0"/>
      <w:marRight w:val="0"/>
      <w:marTop w:val="0"/>
      <w:marBottom w:val="0"/>
      <w:divBdr>
        <w:top w:val="none" w:sz="0" w:space="0" w:color="auto"/>
        <w:left w:val="none" w:sz="0" w:space="0" w:color="auto"/>
        <w:bottom w:val="none" w:sz="0" w:space="0" w:color="auto"/>
        <w:right w:val="none" w:sz="0" w:space="0" w:color="auto"/>
      </w:divBdr>
    </w:div>
    <w:div w:id="829373544">
      <w:bodyDiv w:val="1"/>
      <w:marLeft w:val="0"/>
      <w:marRight w:val="0"/>
      <w:marTop w:val="0"/>
      <w:marBottom w:val="0"/>
      <w:divBdr>
        <w:top w:val="none" w:sz="0" w:space="0" w:color="auto"/>
        <w:left w:val="none" w:sz="0" w:space="0" w:color="auto"/>
        <w:bottom w:val="none" w:sz="0" w:space="0" w:color="auto"/>
        <w:right w:val="none" w:sz="0" w:space="0" w:color="auto"/>
      </w:divBdr>
    </w:div>
    <w:div w:id="841972813">
      <w:bodyDiv w:val="1"/>
      <w:marLeft w:val="0"/>
      <w:marRight w:val="0"/>
      <w:marTop w:val="0"/>
      <w:marBottom w:val="0"/>
      <w:divBdr>
        <w:top w:val="none" w:sz="0" w:space="0" w:color="auto"/>
        <w:left w:val="none" w:sz="0" w:space="0" w:color="auto"/>
        <w:bottom w:val="none" w:sz="0" w:space="0" w:color="auto"/>
        <w:right w:val="none" w:sz="0" w:space="0" w:color="auto"/>
      </w:divBdr>
    </w:div>
    <w:div w:id="896936878">
      <w:bodyDiv w:val="1"/>
      <w:marLeft w:val="0"/>
      <w:marRight w:val="0"/>
      <w:marTop w:val="0"/>
      <w:marBottom w:val="0"/>
      <w:divBdr>
        <w:top w:val="none" w:sz="0" w:space="0" w:color="auto"/>
        <w:left w:val="none" w:sz="0" w:space="0" w:color="auto"/>
        <w:bottom w:val="none" w:sz="0" w:space="0" w:color="auto"/>
        <w:right w:val="none" w:sz="0" w:space="0" w:color="auto"/>
      </w:divBdr>
    </w:div>
    <w:div w:id="898828606">
      <w:bodyDiv w:val="1"/>
      <w:marLeft w:val="0"/>
      <w:marRight w:val="0"/>
      <w:marTop w:val="0"/>
      <w:marBottom w:val="0"/>
      <w:divBdr>
        <w:top w:val="none" w:sz="0" w:space="0" w:color="auto"/>
        <w:left w:val="none" w:sz="0" w:space="0" w:color="auto"/>
        <w:bottom w:val="none" w:sz="0" w:space="0" w:color="auto"/>
        <w:right w:val="none" w:sz="0" w:space="0" w:color="auto"/>
      </w:divBdr>
    </w:div>
    <w:div w:id="914583528">
      <w:bodyDiv w:val="1"/>
      <w:marLeft w:val="0"/>
      <w:marRight w:val="0"/>
      <w:marTop w:val="0"/>
      <w:marBottom w:val="0"/>
      <w:divBdr>
        <w:top w:val="none" w:sz="0" w:space="0" w:color="auto"/>
        <w:left w:val="none" w:sz="0" w:space="0" w:color="auto"/>
        <w:bottom w:val="none" w:sz="0" w:space="0" w:color="auto"/>
        <w:right w:val="none" w:sz="0" w:space="0" w:color="auto"/>
      </w:divBdr>
    </w:div>
    <w:div w:id="945891277">
      <w:bodyDiv w:val="1"/>
      <w:marLeft w:val="0"/>
      <w:marRight w:val="0"/>
      <w:marTop w:val="0"/>
      <w:marBottom w:val="0"/>
      <w:divBdr>
        <w:top w:val="none" w:sz="0" w:space="0" w:color="auto"/>
        <w:left w:val="none" w:sz="0" w:space="0" w:color="auto"/>
        <w:bottom w:val="none" w:sz="0" w:space="0" w:color="auto"/>
        <w:right w:val="none" w:sz="0" w:space="0" w:color="auto"/>
      </w:divBdr>
    </w:div>
    <w:div w:id="1020357084">
      <w:bodyDiv w:val="1"/>
      <w:marLeft w:val="0"/>
      <w:marRight w:val="0"/>
      <w:marTop w:val="0"/>
      <w:marBottom w:val="0"/>
      <w:divBdr>
        <w:top w:val="none" w:sz="0" w:space="0" w:color="auto"/>
        <w:left w:val="none" w:sz="0" w:space="0" w:color="auto"/>
        <w:bottom w:val="none" w:sz="0" w:space="0" w:color="auto"/>
        <w:right w:val="none" w:sz="0" w:space="0" w:color="auto"/>
      </w:divBdr>
    </w:div>
    <w:div w:id="1033386619">
      <w:bodyDiv w:val="1"/>
      <w:marLeft w:val="0"/>
      <w:marRight w:val="0"/>
      <w:marTop w:val="0"/>
      <w:marBottom w:val="0"/>
      <w:divBdr>
        <w:top w:val="none" w:sz="0" w:space="0" w:color="auto"/>
        <w:left w:val="none" w:sz="0" w:space="0" w:color="auto"/>
        <w:bottom w:val="none" w:sz="0" w:space="0" w:color="auto"/>
        <w:right w:val="none" w:sz="0" w:space="0" w:color="auto"/>
      </w:divBdr>
    </w:div>
    <w:div w:id="1070350977">
      <w:bodyDiv w:val="1"/>
      <w:marLeft w:val="0"/>
      <w:marRight w:val="0"/>
      <w:marTop w:val="0"/>
      <w:marBottom w:val="0"/>
      <w:divBdr>
        <w:top w:val="none" w:sz="0" w:space="0" w:color="auto"/>
        <w:left w:val="none" w:sz="0" w:space="0" w:color="auto"/>
        <w:bottom w:val="none" w:sz="0" w:space="0" w:color="auto"/>
        <w:right w:val="none" w:sz="0" w:space="0" w:color="auto"/>
      </w:divBdr>
    </w:div>
    <w:div w:id="1110778217">
      <w:bodyDiv w:val="1"/>
      <w:marLeft w:val="0"/>
      <w:marRight w:val="0"/>
      <w:marTop w:val="0"/>
      <w:marBottom w:val="0"/>
      <w:divBdr>
        <w:top w:val="none" w:sz="0" w:space="0" w:color="auto"/>
        <w:left w:val="none" w:sz="0" w:space="0" w:color="auto"/>
        <w:bottom w:val="none" w:sz="0" w:space="0" w:color="auto"/>
        <w:right w:val="none" w:sz="0" w:space="0" w:color="auto"/>
      </w:divBdr>
    </w:div>
    <w:div w:id="1201434804">
      <w:bodyDiv w:val="1"/>
      <w:marLeft w:val="0"/>
      <w:marRight w:val="0"/>
      <w:marTop w:val="0"/>
      <w:marBottom w:val="0"/>
      <w:divBdr>
        <w:top w:val="none" w:sz="0" w:space="0" w:color="auto"/>
        <w:left w:val="none" w:sz="0" w:space="0" w:color="auto"/>
        <w:bottom w:val="none" w:sz="0" w:space="0" w:color="auto"/>
        <w:right w:val="none" w:sz="0" w:space="0" w:color="auto"/>
      </w:divBdr>
    </w:div>
    <w:div w:id="1205673499">
      <w:bodyDiv w:val="1"/>
      <w:marLeft w:val="0"/>
      <w:marRight w:val="0"/>
      <w:marTop w:val="0"/>
      <w:marBottom w:val="0"/>
      <w:divBdr>
        <w:top w:val="none" w:sz="0" w:space="0" w:color="auto"/>
        <w:left w:val="none" w:sz="0" w:space="0" w:color="auto"/>
        <w:bottom w:val="none" w:sz="0" w:space="0" w:color="auto"/>
        <w:right w:val="none" w:sz="0" w:space="0" w:color="auto"/>
      </w:divBdr>
    </w:div>
    <w:div w:id="1451195830">
      <w:bodyDiv w:val="1"/>
      <w:marLeft w:val="0"/>
      <w:marRight w:val="0"/>
      <w:marTop w:val="0"/>
      <w:marBottom w:val="0"/>
      <w:divBdr>
        <w:top w:val="none" w:sz="0" w:space="0" w:color="auto"/>
        <w:left w:val="none" w:sz="0" w:space="0" w:color="auto"/>
        <w:bottom w:val="none" w:sz="0" w:space="0" w:color="auto"/>
        <w:right w:val="none" w:sz="0" w:space="0" w:color="auto"/>
      </w:divBdr>
    </w:div>
    <w:div w:id="1500345759">
      <w:bodyDiv w:val="1"/>
      <w:marLeft w:val="0"/>
      <w:marRight w:val="0"/>
      <w:marTop w:val="0"/>
      <w:marBottom w:val="0"/>
      <w:divBdr>
        <w:top w:val="none" w:sz="0" w:space="0" w:color="auto"/>
        <w:left w:val="none" w:sz="0" w:space="0" w:color="auto"/>
        <w:bottom w:val="none" w:sz="0" w:space="0" w:color="auto"/>
        <w:right w:val="none" w:sz="0" w:space="0" w:color="auto"/>
      </w:divBdr>
    </w:div>
    <w:div w:id="1535115290">
      <w:bodyDiv w:val="1"/>
      <w:marLeft w:val="0"/>
      <w:marRight w:val="0"/>
      <w:marTop w:val="0"/>
      <w:marBottom w:val="0"/>
      <w:divBdr>
        <w:top w:val="none" w:sz="0" w:space="0" w:color="auto"/>
        <w:left w:val="none" w:sz="0" w:space="0" w:color="auto"/>
        <w:bottom w:val="none" w:sz="0" w:space="0" w:color="auto"/>
        <w:right w:val="none" w:sz="0" w:space="0" w:color="auto"/>
      </w:divBdr>
    </w:div>
    <w:div w:id="1593390977">
      <w:bodyDiv w:val="1"/>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486"/>
          <w:marRight w:val="0"/>
          <w:marTop w:val="0"/>
          <w:marBottom w:val="0"/>
          <w:divBdr>
            <w:top w:val="none" w:sz="0" w:space="0" w:color="auto"/>
            <w:left w:val="none" w:sz="0" w:space="0" w:color="auto"/>
            <w:bottom w:val="none" w:sz="0" w:space="0" w:color="auto"/>
            <w:right w:val="none" w:sz="0" w:space="0" w:color="auto"/>
          </w:divBdr>
        </w:div>
        <w:div w:id="909849199">
          <w:marLeft w:val="486"/>
          <w:marRight w:val="0"/>
          <w:marTop w:val="0"/>
          <w:marBottom w:val="0"/>
          <w:divBdr>
            <w:top w:val="none" w:sz="0" w:space="0" w:color="auto"/>
            <w:left w:val="none" w:sz="0" w:space="0" w:color="auto"/>
            <w:bottom w:val="none" w:sz="0" w:space="0" w:color="auto"/>
            <w:right w:val="none" w:sz="0" w:space="0" w:color="auto"/>
          </w:divBdr>
        </w:div>
      </w:divsChild>
    </w:div>
    <w:div w:id="1613169185">
      <w:bodyDiv w:val="1"/>
      <w:marLeft w:val="0"/>
      <w:marRight w:val="0"/>
      <w:marTop w:val="0"/>
      <w:marBottom w:val="0"/>
      <w:divBdr>
        <w:top w:val="none" w:sz="0" w:space="0" w:color="auto"/>
        <w:left w:val="none" w:sz="0" w:space="0" w:color="auto"/>
        <w:bottom w:val="none" w:sz="0" w:space="0" w:color="auto"/>
        <w:right w:val="none" w:sz="0" w:space="0" w:color="auto"/>
      </w:divBdr>
    </w:div>
    <w:div w:id="1767460421">
      <w:bodyDiv w:val="1"/>
      <w:marLeft w:val="0"/>
      <w:marRight w:val="0"/>
      <w:marTop w:val="0"/>
      <w:marBottom w:val="0"/>
      <w:divBdr>
        <w:top w:val="none" w:sz="0" w:space="0" w:color="auto"/>
        <w:left w:val="none" w:sz="0" w:space="0" w:color="auto"/>
        <w:bottom w:val="none" w:sz="0" w:space="0" w:color="auto"/>
        <w:right w:val="none" w:sz="0" w:space="0" w:color="auto"/>
      </w:divBdr>
    </w:div>
    <w:div w:id="1797019939">
      <w:bodyDiv w:val="1"/>
      <w:marLeft w:val="0"/>
      <w:marRight w:val="0"/>
      <w:marTop w:val="0"/>
      <w:marBottom w:val="0"/>
      <w:divBdr>
        <w:top w:val="none" w:sz="0" w:space="0" w:color="auto"/>
        <w:left w:val="none" w:sz="0" w:space="0" w:color="auto"/>
        <w:bottom w:val="none" w:sz="0" w:space="0" w:color="auto"/>
        <w:right w:val="none" w:sz="0" w:space="0" w:color="auto"/>
      </w:divBdr>
    </w:div>
    <w:div w:id="1800612354">
      <w:bodyDiv w:val="1"/>
      <w:marLeft w:val="0"/>
      <w:marRight w:val="0"/>
      <w:marTop w:val="0"/>
      <w:marBottom w:val="0"/>
      <w:divBdr>
        <w:top w:val="none" w:sz="0" w:space="0" w:color="auto"/>
        <w:left w:val="none" w:sz="0" w:space="0" w:color="auto"/>
        <w:bottom w:val="none" w:sz="0" w:space="0" w:color="auto"/>
        <w:right w:val="none" w:sz="0" w:space="0" w:color="auto"/>
      </w:divBdr>
    </w:div>
    <w:div w:id="1807626255">
      <w:bodyDiv w:val="1"/>
      <w:marLeft w:val="0"/>
      <w:marRight w:val="0"/>
      <w:marTop w:val="0"/>
      <w:marBottom w:val="0"/>
      <w:divBdr>
        <w:top w:val="none" w:sz="0" w:space="0" w:color="auto"/>
        <w:left w:val="none" w:sz="0" w:space="0" w:color="auto"/>
        <w:bottom w:val="none" w:sz="0" w:space="0" w:color="auto"/>
        <w:right w:val="none" w:sz="0" w:space="0" w:color="auto"/>
      </w:divBdr>
    </w:div>
    <w:div w:id="1819150019">
      <w:bodyDiv w:val="1"/>
      <w:marLeft w:val="0"/>
      <w:marRight w:val="0"/>
      <w:marTop w:val="0"/>
      <w:marBottom w:val="0"/>
      <w:divBdr>
        <w:top w:val="none" w:sz="0" w:space="0" w:color="auto"/>
        <w:left w:val="none" w:sz="0" w:space="0" w:color="auto"/>
        <w:bottom w:val="none" w:sz="0" w:space="0" w:color="auto"/>
        <w:right w:val="none" w:sz="0" w:space="0" w:color="auto"/>
      </w:divBdr>
    </w:div>
    <w:div w:id="1897933464">
      <w:bodyDiv w:val="1"/>
      <w:marLeft w:val="0"/>
      <w:marRight w:val="0"/>
      <w:marTop w:val="0"/>
      <w:marBottom w:val="0"/>
      <w:divBdr>
        <w:top w:val="none" w:sz="0" w:space="0" w:color="auto"/>
        <w:left w:val="none" w:sz="0" w:space="0" w:color="auto"/>
        <w:bottom w:val="none" w:sz="0" w:space="0" w:color="auto"/>
        <w:right w:val="none" w:sz="0" w:space="0" w:color="auto"/>
      </w:divBdr>
    </w:div>
    <w:div w:id="1908152392">
      <w:bodyDiv w:val="1"/>
      <w:marLeft w:val="0"/>
      <w:marRight w:val="0"/>
      <w:marTop w:val="0"/>
      <w:marBottom w:val="0"/>
      <w:divBdr>
        <w:top w:val="none" w:sz="0" w:space="0" w:color="auto"/>
        <w:left w:val="none" w:sz="0" w:space="0" w:color="auto"/>
        <w:bottom w:val="none" w:sz="0" w:space="0" w:color="auto"/>
        <w:right w:val="none" w:sz="0" w:space="0" w:color="auto"/>
      </w:divBdr>
    </w:div>
    <w:div w:id="1978760345">
      <w:bodyDiv w:val="1"/>
      <w:marLeft w:val="0"/>
      <w:marRight w:val="0"/>
      <w:marTop w:val="0"/>
      <w:marBottom w:val="0"/>
      <w:divBdr>
        <w:top w:val="none" w:sz="0" w:space="0" w:color="auto"/>
        <w:left w:val="none" w:sz="0" w:space="0" w:color="auto"/>
        <w:bottom w:val="none" w:sz="0" w:space="0" w:color="auto"/>
        <w:right w:val="none" w:sz="0" w:space="0" w:color="auto"/>
      </w:divBdr>
    </w:div>
    <w:div w:id="2023772915">
      <w:bodyDiv w:val="1"/>
      <w:marLeft w:val="0"/>
      <w:marRight w:val="0"/>
      <w:marTop w:val="0"/>
      <w:marBottom w:val="0"/>
      <w:divBdr>
        <w:top w:val="none" w:sz="0" w:space="0" w:color="auto"/>
        <w:left w:val="none" w:sz="0" w:space="0" w:color="auto"/>
        <w:bottom w:val="none" w:sz="0" w:space="0" w:color="auto"/>
        <w:right w:val="none" w:sz="0" w:space="0" w:color="auto"/>
      </w:divBdr>
    </w:div>
    <w:div w:id="2037079045">
      <w:bodyDiv w:val="1"/>
      <w:marLeft w:val="0"/>
      <w:marRight w:val="0"/>
      <w:marTop w:val="0"/>
      <w:marBottom w:val="0"/>
      <w:divBdr>
        <w:top w:val="none" w:sz="0" w:space="0" w:color="auto"/>
        <w:left w:val="none" w:sz="0" w:space="0" w:color="auto"/>
        <w:bottom w:val="none" w:sz="0" w:space="0" w:color="auto"/>
        <w:right w:val="none" w:sz="0" w:space="0" w:color="auto"/>
      </w:divBdr>
    </w:div>
    <w:div w:id="2057659021">
      <w:bodyDiv w:val="1"/>
      <w:marLeft w:val="0"/>
      <w:marRight w:val="0"/>
      <w:marTop w:val="0"/>
      <w:marBottom w:val="0"/>
      <w:divBdr>
        <w:top w:val="none" w:sz="0" w:space="0" w:color="auto"/>
        <w:left w:val="none" w:sz="0" w:space="0" w:color="auto"/>
        <w:bottom w:val="none" w:sz="0" w:space="0" w:color="auto"/>
        <w:right w:val="none" w:sz="0" w:space="0" w:color="auto"/>
      </w:divBdr>
    </w:div>
    <w:div w:id="2061706144">
      <w:bodyDiv w:val="1"/>
      <w:marLeft w:val="0"/>
      <w:marRight w:val="0"/>
      <w:marTop w:val="0"/>
      <w:marBottom w:val="0"/>
      <w:divBdr>
        <w:top w:val="none" w:sz="0" w:space="0" w:color="auto"/>
        <w:left w:val="none" w:sz="0" w:space="0" w:color="auto"/>
        <w:bottom w:val="none" w:sz="0" w:space="0" w:color="auto"/>
        <w:right w:val="none" w:sz="0" w:space="0" w:color="auto"/>
      </w:divBdr>
    </w:div>
    <w:div w:id="2124306210">
      <w:bodyDiv w:val="1"/>
      <w:marLeft w:val="0"/>
      <w:marRight w:val="0"/>
      <w:marTop w:val="0"/>
      <w:marBottom w:val="0"/>
      <w:divBdr>
        <w:top w:val="none" w:sz="0" w:space="0" w:color="auto"/>
        <w:left w:val="none" w:sz="0" w:space="0" w:color="auto"/>
        <w:bottom w:val="none" w:sz="0" w:space="0" w:color="auto"/>
        <w:right w:val="none" w:sz="0" w:space="0" w:color="auto"/>
      </w:divBdr>
    </w:div>
    <w:div w:id="21399096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hyperlink" Target="https://drive.google.com/open?id=0B4PTTs-qJtP6YzBKUk9wZm54ZTQ"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hyperlink" Target="https://github.com/chensteven/MonkeyGame-Honours-Thesi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jneurosci.org/content/24/2/447.abstract"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hyperlink" Target="http://doi.org/10.1016/j.cognition.2009.04.008"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AAB93-654C-4757-9621-4FFB3BAA4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23</Pages>
  <Words>4492</Words>
  <Characters>25608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Chen</dc:creator>
  <cp:keywords/>
  <dc:description/>
  <cp:lastModifiedBy>Steven Chen</cp:lastModifiedBy>
  <cp:revision>9</cp:revision>
  <dcterms:created xsi:type="dcterms:W3CDTF">2017-04-30T20:00:00Z</dcterms:created>
  <dcterms:modified xsi:type="dcterms:W3CDTF">2017-04-30T20:20:00Z</dcterms:modified>
</cp:coreProperties>
</file>